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490547" w14:textId="22057407" w:rsidR="00E4264C" w:rsidRPr="00221E10" w:rsidRDefault="00E4264C" w:rsidP="00E4264C">
      <w:pPr>
        <w:rPr>
          <w:lang w:val="et-EE"/>
        </w:rPr>
      </w:pPr>
      <w:bookmarkStart w:id="0" w:name="_Toc376882504"/>
    </w:p>
    <w:sdt>
      <w:sdtPr>
        <w:rPr>
          <w:b w:val="0"/>
          <w:bCs w:val="0"/>
          <w:caps w:val="0"/>
          <w:spacing w:val="0"/>
          <w:szCs w:val="20"/>
          <w:lang w:val="et-EE"/>
        </w:rPr>
        <w:id w:val="-38664965"/>
        <w:docPartObj>
          <w:docPartGallery w:val="Table of Contents"/>
          <w:docPartUnique/>
        </w:docPartObj>
      </w:sdtPr>
      <w:sdtEndPr/>
      <w:sdtContent>
        <w:p w14:paraId="1C5C4605" w14:textId="1C97991D" w:rsidR="00E4264C" w:rsidRPr="00221E10" w:rsidRDefault="00E4264C" w:rsidP="00E4264C">
          <w:pPr>
            <w:pStyle w:val="Sisukorrapealkiri"/>
            <w:numPr>
              <w:ilvl w:val="0"/>
              <w:numId w:val="0"/>
            </w:numPr>
            <w:ind w:left="432" w:hanging="432"/>
            <w:rPr>
              <w:lang w:val="et-EE"/>
            </w:rPr>
          </w:pPr>
          <w:r w:rsidRPr="00221E10">
            <w:rPr>
              <w:lang w:val="et-EE"/>
            </w:rPr>
            <w:t>Sisukord</w:t>
          </w:r>
        </w:p>
        <w:p w14:paraId="42E41F26" w14:textId="55094FF1" w:rsidR="006F39AF" w:rsidRDefault="00C60AE0">
          <w:pPr>
            <w:pStyle w:val="SK1"/>
            <w:rPr>
              <w:rFonts w:asciiTheme="minorHAnsi" w:eastAsiaTheme="minorEastAsia" w:hAnsiTheme="minorHAnsi" w:cstheme="minorBidi"/>
              <w:noProof/>
              <w:sz w:val="22"/>
              <w:szCs w:val="22"/>
              <w:lang w:val="et-EE" w:eastAsia="et-EE" w:bidi="ar-SA"/>
            </w:rPr>
          </w:pPr>
          <w:r w:rsidRPr="00221E10">
            <w:rPr>
              <w:lang w:val="et-EE"/>
            </w:rPr>
            <w:fldChar w:fldCharType="begin"/>
          </w:r>
          <w:r w:rsidRPr="00221E10">
            <w:rPr>
              <w:lang w:val="et-EE"/>
            </w:rPr>
            <w:instrText xml:space="preserve"> TOC \o "1-3" \h \z \u </w:instrText>
          </w:r>
          <w:r w:rsidRPr="00221E10">
            <w:rPr>
              <w:lang w:val="et-EE"/>
            </w:rPr>
            <w:fldChar w:fldCharType="separate"/>
          </w:r>
          <w:hyperlink w:anchor="_Toc124189910" w:history="1">
            <w:r w:rsidR="006F39AF" w:rsidRPr="00271CA3">
              <w:rPr>
                <w:rStyle w:val="Hperlink"/>
                <w:noProof/>
                <w:lang w:val="et-EE"/>
              </w:rPr>
              <w:t>1</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Sissejuhatus</w:t>
            </w:r>
            <w:r w:rsidR="006F39AF">
              <w:rPr>
                <w:noProof/>
                <w:webHidden/>
              </w:rPr>
              <w:tab/>
            </w:r>
            <w:r w:rsidR="006F39AF">
              <w:rPr>
                <w:noProof/>
                <w:webHidden/>
              </w:rPr>
              <w:fldChar w:fldCharType="begin"/>
            </w:r>
            <w:r w:rsidR="006F39AF">
              <w:rPr>
                <w:noProof/>
                <w:webHidden/>
              </w:rPr>
              <w:instrText xml:space="preserve"> PAGEREF _Toc124189910 \h </w:instrText>
            </w:r>
            <w:r w:rsidR="006F39AF">
              <w:rPr>
                <w:noProof/>
                <w:webHidden/>
              </w:rPr>
            </w:r>
            <w:r w:rsidR="006F39AF">
              <w:rPr>
                <w:noProof/>
                <w:webHidden/>
              </w:rPr>
              <w:fldChar w:fldCharType="separate"/>
            </w:r>
            <w:r w:rsidR="003E15CC">
              <w:rPr>
                <w:noProof/>
                <w:webHidden/>
              </w:rPr>
              <w:t>2</w:t>
            </w:r>
            <w:r w:rsidR="006F39AF">
              <w:rPr>
                <w:noProof/>
                <w:webHidden/>
              </w:rPr>
              <w:fldChar w:fldCharType="end"/>
            </w:r>
          </w:hyperlink>
        </w:p>
        <w:p w14:paraId="448BBB50" w14:textId="7DD05B06" w:rsidR="006F39AF" w:rsidRDefault="003E15CC">
          <w:pPr>
            <w:pStyle w:val="SK2"/>
            <w:rPr>
              <w:rFonts w:asciiTheme="minorHAnsi" w:eastAsiaTheme="minorEastAsia" w:hAnsiTheme="minorHAnsi" w:cstheme="minorBidi"/>
              <w:noProof/>
              <w:sz w:val="22"/>
              <w:szCs w:val="22"/>
              <w:lang w:val="et-EE" w:eastAsia="et-EE" w:bidi="ar-SA"/>
            </w:rPr>
          </w:pPr>
          <w:hyperlink w:anchor="_Toc124189911" w:history="1">
            <w:r w:rsidR="006F39AF" w:rsidRPr="00271CA3">
              <w:rPr>
                <w:rStyle w:val="Hperlink"/>
                <w:noProof/>
                <w:lang w:val="et-EE"/>
              </w:rPr>
              <w:t>1.1</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Üldandmed</w:t>
            </w:r>
            <w:r w:rsidR="006F39AF">
              <w:rPr>
                <w:noProof/>
                <w:webHidden/>
              </w:rPr>
              <w:tab/>
            </w:r>
            <w:r w:rsidR="006F39AF">
              <w:rPr>
                <w:noProof/>
                <w:webHidden/>
              </w:rPr>
              <w:fldChar w:fldCharType="begin"/>
            </w:r>
            <w:r w:rsidR="006F39AF">
              <w:rPr>
                <w:noProof/>
                <w:webHidden/>
              </w:rPr>
              <w:instrText xml:space="preserve"> PAGEREF _Toc124189911 \h </w:instrText>
            </w:r>
            <w:r w:rsidR="006F39AF">
              <w:rPr>
                <w:noProof/>
                <w:webHidden/>
              </w:rPr>
            </w:r>
            <w:r w:rsidR="006F39AF">
              <w:rPr>
                <w:noProof/>
                <w:webHidden/>
              </w:rPr>
              <w:fldChar w:fldCharType="separate"/>
            </w:r>
            <w:r>
              <w:rPr>
                <w:noProof/>
                <w:webHidden/>
              </w:rPr>
              <w:t>2</w:t>
            </w:r>
            <w:r w:rsidR="006F39AF">
              <w:rPr>
                <w:noProof/>
                <w:webHidden/>
              </w:rPr>
              <w:fldChar w:fldCharType="end"/>
            </w:r>
          </w:hyperlink>
        </w:p>
        <w:p w14:paraId="3F9DC2FB" w14:textId="3072FCF9" w:rsidR="006F39AF" w:rsidRDefault="003E15CC">
          <w:pPr>
            <w:pStyle w:val="SK3"/>
            <w:rPr>
              <w:rFonts w:asciiTheme="minorHAnsi" w:eastAsiaTheme="minorEastAsia" w:hAnsiTheme="minorHAnsi" w:cstheme="minorBidi"/>
              <w:noProof/>
              <w:sz w:val="22"/>
              <w:szCs w:val="22"/>
              <w:lang w:val="et-EE" w:eastAsia="et-EE" w:bidi="ar-SA"/>
            </w:rPr>
          </w:pPr>
          <w:hyperlink w:anchor="_Toc124189912" w:history="1">
            <w:r w:rsidR="006F39AF" w:rsidRPr="00271CA3">
              <w:rPr>
                <w:rStyle w:val="Hperlink"/>
                <w:noProof/>
                <w:lang w:val="et-EE"/>
              </w:rPr>
              <w:t>1.1.1</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Töö nimetus</w:t>
            </w:r>
            <w:r w:rsidR="006F39AF">
              <w:rPr>
                <w:noProof/>
                <w:webHidden/>
              </w:rPr>
              <w:tab/>
            </w:r>
            <w:r w:rsidR="006F39AF">
              <w:rPr>
                <w:noProof/>
                <w:webHidden/>
              </w:rPr>
              <w:fldChar w:fldCharType="begin"/>
            </w:r>
            <w:r w:rsidR="006F39AF">
              <w:rPr>
                <w:noProof/>
                <w:webHidden/>
              </w:rPr>
              <w:instrText xml:space="preserve"> PAGEREF _Toc124189912 \h </w:instrText>
            </w:r>
            <w:r w:rsidR="006F39AF">
              <w:rPr>
                <w:noProof/>
                <w:webHidden/>
              </w:rPr>
            </w:r>
            <w:r w:rsidR="006F39AF">
              <w:rPr>
                <w:noProof/>
                <w:webHidden/>
              </w:rPr>
              <w:fldChar w:fldCharType="separate"/>
            </w:r>
            <w:r>
              <w:rPr>
                <w:noProof/>
                <w:webHidden/>
              </w:rPr>
              <w:t>2</w:t>
            </w:r>
            <w:r w:rsidR="006F39AF">
              <w:rPr>
                <w:noProof/>
                <w:webHidden/>
              </w:rPr>
              <w:fldChar w:fldCharType="end"/>
            </w:r>
          </w:hyperlink>
        </w:p>
        <w:p w14:paraId="224DE5A3" w14:textId="1A847001" w:rsidR="006F39AF" w:rsidRDefault="003E15CC">
          <w:pPr>
            <w:pStyle w:val="SK3"/>
            <w:rPr>
              <w:rFonts w:asciiTheme="minorHAnsi" w:eastAsiaTheme="minorEastAsia" w:hAnsiTheme="minorHAnsi" w:cstheme="minorBidi"/>
              <w:noProof/>
              <w:sz w:val="22"/>
              <w:szCs w:val="22"/>
              <w:lang w:val="et-EE" w:eastAsia="et-EE" w:bidi="ar-SA"/>
            </w:rPr>
          </w:pPr>
          <w:hyperlink w:anchor="_Toc124189913" w:history="1">
            <w:r w:rsidR="006F39AF" w:rsidRPr="00271CA3">
              <w:rPr>
                <w:rStyle w:val="Hperlink"/>
                <w:noProof/>
                <w:lang w:val="et-EE"/>
              </w:rPr>
              <w:t>1.1.2</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Detailplaneeringu tellija</w:t>
            </w:r>
            <w:r w:rsidR="006F39AF">
              <w:rPr>
                <w:noProof/>
                <w:webHidden/>
              </w:rPr>
              <w:tab/>
            </w:r>
            <w:r w:rsidR="006F39AF">
              <w:rPr>
                <w:noProof/>
                <w:webHidden/>
              </w:rPr>
              <w:fldChar w:fldCharType="begin"/>
            </w:r>
            <w:r w:rsidR="006F39AF">
              <w:rPr>
                <w:noProof/>
                <w:webHidden/>
              </w:rPr>
              <w:instrText xml:space="preserve"> PAGEREF _Toc124189913 \h </w:instrText>
            </w:r>
            <w:r w:rsidR="006F39AF">
              <w:rPr>
                <w:noProof/>
                <w:webHidden/>
              </w:rPr>
            </w:r>
            <w:r w:rsidR="006F39AF">
              <w:rPr>
                <w:noProof/>
                <w:webHidden/>
              </w:rPr>
              <w:fldChar w:fldCharType="separate"/>
            </w:r>
            <w:r>
              <w:rPr>
                <w:noProof/>
                <w:webHidden/>
              </w:rPr>
              <w:t>2</w:t>
            </w:r>
            <w:r w:rsidR="006F39AF">
              <w:rPr>
                <w:noProof/>
                <w:webHidden/>
              </w:rPr>
              <w:fldChar w:fldCharType="end"/>
            </w:r>
          </w:hyperlink>
        </w:p>
        <w:p w14:paraId="216F5883" w14:textId="1E95A74F" w:rsidR="006F39AF" w:rsidRDefault="003E15CC">
          <w:pPr>
            <w:pStyle w:val="SK3"/>
            <w:rPr>
              <w:rFonts w:asciiTheme="minorHAnsi" w:eastAsiaTheme="minorEastAsia" w:hAnsiTheme="minorHAnsi" w:cstheme="minorBidi"/>
              <w:noProof/>
              <w:sz w:val="22"/>
              <w:szCs w:val="22"/>
              <w:lang w:val="et-EE" w:eastAsia="et-EE" w:bidi="ar-SA"/>
            </w:rPr>
          </w:pPr>
          <w:hyperlink w:anchor="_Toc124189914" w:history="1">
            <w:r w:rsidR="006F39AF" w:rsidRPr="00271CA3">
              <w:rPr>
                <w:rStyle w:val="Hperlink"/>
                <w:noProof/>
                <w:lang w:val="et-EE"/>
              </w:rPr>
              <w:t>1.1.3</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Huvitatud isik</w:t>
            </w:r>
            <w:r w:rsidR="006F39AF">
              <w:rPr>
                <w:noProof/>
                <w:webHidden/>
              </w:rPr>
              <w:tab/>
            </w:r>
            <w:r w:rsidR="006F39AF">
              <w:rPr>
                <w:noProof/>
                <w:webHidden/>
              </w:rPr>
              <w:fldChar w:fldCharType="begin"/>
            </w:r>
            <w:r w:rsidR="006F39AF">
              <w:rPr>
                <w:noProof/>
                <w:webHidden/>
              </w:rPr>
              <w:instrText xml:space="preserve"> PAGEREF _Toc124189914 \h </w:instrText>
            </w:r>
            <w:r w:rsidR="006F39AF">
              <w:rPr>
                <w:noProof/>
                <w:webHidden/>
              </w:rPr>
            </w:r>
            <w:r w:rsidR="006F39AF">
              <w:rPr>
                <w:noProof/>
                <w:webHidden/>
              </w:rPr>
              <w:fldChar w:fldCharType="separate"/>
            </w:r>
            <w:r>
              <w:rPr>
                <w:noProof/>
                <w:webHidden/>
              </w:rPr>
              <w:t>2</w:t>
            </w:r>
            <w:r w:rsidR="006F39AF">
              <w:rPr>
                <w:noProof/>
                <w:webHidden/>
              </w:rPr>
              <w:fldChar w:fldCharType="end"/>
            </w:r>
          </w:hyperlink>
        </w:p>
        <w:p w14:paraId="47A35934" w14:textId="4AE1A75C" w:rsidR="006F39AF" w:rsidRDefault="003E15CC">
          <w:pPr>
            <w:pStyle w:val="SK3"/>
            <w:rPr>
              <w:rFonts w:asciiTheme="minorHAnsi" w:eastAsiaTheme="minorEastAsia" w:hAnsiTheme="minorHAnsi" w:cstheme="minorBidi"/>
              <w:noProof/>
              <w:sz w:val="22"/>
              <w:szCs w:val="22"/>
              <w:lang w:val="et-EE" w:eastAsia="et-EE" w:bidi="ar-SA"/>
            </w:rPr>
          </w:pPr>
          <w:hyperlink w:anchor="_Toc124189915" w:history="1">
            <w:r w:rsidR="006F39AF" w:rsidRPr="00271CA3">
              <w:rPr>
                <w:rStyle w:val="Hperlink"/>
                <w:noProof/>
                <w:lang w:val="et-EE"/>
              </w:rPr>
              <w:t>1.1.4</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Detailplaneeringu koostaja</w:t>
            </w:r>
            <w:r w:rsidR="006F39AF">
              <w:rPr>
                <w:noProof/>
                <w:webHidden/>
              </w:rPr>
              <w:tab/>
            </w:r>
            <w:r w:rsidR="006F39AF">
              <w:rPr>
                <w:noProof/>
                <w:webHidden/>
              </w:rPr>
              <w:fldChar w:fldCharType="begin"/>
            </w:r>
            <w:r w:rsidR="006F39AF">
              <w:rPr>
                <w:noProof/>
                <w:webHidden/>
              </w:rPr>
              <w:instrText xml:space="preserve"> PAGEREF _Toc124189915 \h </w:instrText>
            </w:r>
            <w:r w:rsidR="006F39AF">
              <w:rPr>
                <w:noProof/>
                <w:webHidden/>
              </w:rPr>
            </w:r>
            <w:r w:rsidR="006F39AF">
              <w:rPr>
                <w:noProof/>
                <w:webHidden/>
              </w:rPr>
              <w:fldChar w:fldCharType="separate"/>
            </w:r>
            <w:r>
              <w:rPr>
                <w:noProof/>
                <w:webHidden/>
              </w:rPr>
              <w:t>2</w:t>
            </w:r>
            <w:r w:rsidR="006F39AF">
              <w:rPr>
                <w:noProof/>
                <w:webHidden/>
              </w:rPr>
              <w:fldChar w:fldCharType="end"/>
            </w:r>
          </w:hyperlink>
        </w:p>
        <w:p w14:paraId="60A201E5" w14:textId="4EDD3CF0" w:rsidR="006F39AF" w:rsidRDefault="003E15CC">
          <w:pPr>
            <w:pStyle w:val="SK3"/>
            <w:rPr>
              <w:rFonts w:asciiTheme="minorHAnsi" w:eastAsiaTheme="minorEastAsia" w:hAnsiTheme="minorHAnsi" w:cstheme="minorBidi"/>
              <w:noProof/>
              <w:sz w:val="22"/>
              <w:szCs w:val="22"/>
              <w:lang w:val="et-EE" w:eastAsia="et-EE" w:bidi="ar-SA"/>
            </w:rPr>
          </w:pPr>
          <w:hyperlink w:anchor="_Toc124189916" w:history="1">
            <w:r w:rsidR="006F39AF" w:rsidRPr="00271CA3">
              <w:rPr>
                <w:rStyle w:val="Hperlink"/>
                <w:noProof/>
                <w:lang w:val="et-EE"/>
              </w:rPr>
              <w:t>1.1.5</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Ehitusgeodeetiliste uurimistööde andmed</w:t>
            </w:r>
            <w:r w:rsidR="006F39AF">
              <w:rPr>
                <w:noProof/>
                <w:webHidden/>
              </w:rPr>
              <w:tab/>
            </w:r>
            <w:r w:rsidR="006F39AF">
              <w:rPr>
                <w:noProof/>
                <w:webHidden/>
              </w:rPr>
              <w:fldChar w:fldCharType="begin"/>
            </w:r>
            <w:r w:rsidR="006F39AF">
              <w:rPr>
                <w:noProof/>
                <w:webHidden/>
              </w:rPr>
              <w:instrText xml:space="preserve"> PAGEREF _Toc124189916 \h </w:instrText>
            </w:r>
            <w:r w:rsidR="006F39AF">
              <w:rPr>
                <w:noProof/>
                <w:webHidden/>
              </w:rPr>
            </w:r>
            <w:r w:rsidR="006F39AF">
              <w:rPr>
                <w:noProof/>
                <w:webHidden/>
              </w:rPr>
              <w:fldChar w:fldCharType="separate"/>
            </w:r>
            <w:r>
              <w:rPr>
                <w:noProof/>
                <w:webHidden/>
              </w:rPr>
              <w:t>2</w:t>
            </w:r>
            <w:r w:rsidR="006F39AF">
              <w:rPr>
                <w:noProof/>
                <w:webHidden/>
              </w:rPr>
              <w:fldChar w:fldCharType="end"/>
            </w:r>
          </w:hyperlink>
        </w:p>
        <w:p w14:paraId="422F9E82" w14:textId="22700723" w:rsidR="006F39AF" w:rsidRDefault="003E15CC">
          <w:pPr>
            <w:pStyle w:val="SK2"/>
            <w:rPr>
              <w:rFonts w:asciiTheme="minorHAnsi" w:eastAsiaTheme="minorEastAsia" w:hAnsiTheme="minorHAnsi" w:cstheme="minorBidi"/>
              <w:noProof/>
              <w:sz w:val="22"/>
              <w:szCs w:val="22"/>
              <w:lang w:val="et-EE" w:eastAsia="et-EE" w:bidi="ar-SA"/>
            </w:rPr>
          </w:pPr>
          <w:hyperlink w:anchor="_Toc124189917" w:history="1">
            <w:r w:rsidR="006F39AF" w:rsidRPr="00271CA3">
              <w:rPr>
                <w:rStyle w:val="Hperlink"/>
                <w:noProof/>
                <w:lang w:val="et-EE"/>
              </w:rPr>
              <w:t>1.2</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Detailplaneeringu eesmärk</w:t>
            </w:r>
            <w:r w:rsidR="006F39AF">
              <w:rPr>
                <w:noProof/>
                <w:webHidden/>
              </w:rPr>
              <w:tab/>
            </w:r>
            <w:r w:rsidR="006F39AF">
              <w:rPr>
                <w:noProof/>
                <w:webHidden/>
              </w:rPr>
              <w:fldChar w:fldCharType="begin"/>
            </w:r>
            <w:r w:rsidR="006F39AF">
              <w:rPr>
                <w:noProof/>
                <w:webHidden/>
              </w:rPr>
              <w:instrText xml:space="preserve"> PAGEREF _Toc124189917 \h </w:instrText>
            </w:r>
            <w:r w:rsidR="006F39AF">
              <w:rPr>
                <w:noProof/>
                <w:webHidden/>
              </w:rPr>
            </w:r>
            <w:r w:rsidR="006F39AF">
              <w:rPr>
                <w:noProof/>
                <w:webHidden/>
              </w:rPr>
              <w:fldChar w:fldCharType="separate"/>
            </w:r>
            <w:r>
              <w:rPr>
                <w:noProof/>
                <w:webHidden/>
              </w:rPr>
              <w:t>2</w:t>
            </w:r>
            <w:r w:rsidR="006F39AF">
              <w:rPr>
                <w:noProof/>
                <w:webHidden/>
              </w:rPr>
              <w:fldChar w:fldCharType="end"/>
            </w:r>
          </w:hyperlink>
        </w:p>
        <w:p w14:paraId="37E0C5C8" w14:textId="18C49936" w:rsidR="006F39AF" w:rsidRDefault="003E15CC">
          <w:pPr>
            <w:pStyle w:val="SK2"/>
            <w:rPr>
              <w:rFonts w:asciiTheme="minorHAnsi" w:eastAsiaTheme="minorEastAsia" w:hAnsiTheme="minorHAnsi" w:cstheme="minorBidi"/>
              <w:noProof/>
              <w:sz w:val="22"/>
              <w:szCs w:val="22"/>
              <w:lang w:val="et-EE" w:eastAsia="et-EE" w:bidi="ar-SA"/>
            </w:rPr>
          </w:pPr>
          <w:hyperlink w:anchor="_Toc124189918" w:history="1">
            <w:r w:rsidR="006F39AF" w:rsidRPr="00271CA3">
              <w:rPr>
                <w:rStyle w:val="Hperlink"/>
                <w:noProof/>
                <w:lang w:val="et-EE"/>
              </w:rPr>
              <w:t>1.3</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Arvestamisele kuuluvad planeeringud ja dokumendid</w:t>
            </w:r>
            <w:r w:rsidR="006F39AF">
              <w:rPr>
                <w:noProof/>
                <w:webHidden/>
              </w:rPr>
              <w:tab/>
            </w:r>
            <w:r w:rsidR="006F39AF">
              <w:rPr>
                <w:noProof/>
                <w:webHidden/>
              </w:rPr>
              <w:fldChar w:fldCharType="begin"/>
            </w:r>
            <w:r w:rsidR="006F39AF">
              <w:rPr>
                <w:noProof/>
                <w:webHidden/>
              </w:rPr>
              <w:instrText xml:space="preserve"> PAGEREF _Toc124189918 \h </w:instrText>
            </w:r>
            <w:r w:rsidR="006F39AF">
              <w:rPr>
                <w:noProof/>
                <w:webHidden/>
              </w:rPr>
            </w:r>
            <w:r w:rsidR="006F39AF">
              <w:rPr>
                <w:noProof/>
                <w:webHidden/>
              </w:rPr>
              <w:fldChar w:fldCharType="separate"/>
            </w:r>
            <w:r>
              <w:rPr>
                <w:noProof/>
                <w:webHidden/>
              </w:rPr>
              <w:t>3</w:t>
            </w:r>
            <w:r w:rsidR="006F39AF">
              <w:rPr>
                <w:noProof/>
                <w:webHidden/>
              </w:rPr>
              <w:fldChar w:fldCharType="end"/>
            </w:r>
          </w:hyperlink>
        </w:p>
        <w:p w14:paraId="45105A5B" w14:textId="721CBA0A" w:rsidR="006F39AF" w:rsidRDefault="003E15CC">
          <w:pPr>
            <w:pStyle w:val="SK1"/>
            <w:rPr>
              <w:rFonts w:asciiTheme="minorHAnsi" w:eastAsiaTheme="minorEastAsia" w:hAnsiTheme="minorHAnsi" w:cstheme="minorBidi"/>
              <w:noProof/>
              <w:sz w:val="22"/>
              <w:szCs w:val="22"/>
              <w:lang w:val="et-EE" w:eastAsia="et-EE" w:bidi="ar-SA"/>
            </w:rPr>
          </w:pPr>
          <w:hyperlink w:anchor="_Toc124189919" w:history="1">
            <w:r w:rsidR="006F39AF" w:rsidRPr="00271CA3">
              <w:rPr>
                <w:rStyle w:val="Hperlink"/>
                <w:noProof/>
                <w:lang w:val="et-EE"/>
              </w:rPr>
              <w:t>2</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Olemasoleva olukorra analüüs</w:t>
            </w:r>
            <w:r w:rsidR="006F39AF">
              <w:rPr>
                <w:noProof/>
                <w:webHidden/>
              </w:rPr>
              <w:tab/>
            </w:r>
            <w:r w:rsidR="006F39AF">
              <w:rPr>
                <w:noProof/>
                <w:webHidden/>
              </w:rPr>
              <w:fldChar w:fldCharType="begin"/>
            </w:r>
            <w:r w:rsidR="006F39AF">
              <w:rPr>
                <w:noProof/>
                <w:webHidden/>
              </w:rPr>
              <w:instrText xml:space="preserve"> PAGEREF _Toc124189919 \h </w:instrText>
            </w:r>
            <w:r w:rsidR="006F39AF">
              <w:rPr>
                <w:noProof/>
                <w:webHidden/>
              </w:rPr>
            </w:r>
            <w:r w:rsidR="006F39AF">
              <w:rPr>
                <w:noProof/>
                <w:webHidden/>
              </w:rPr>
              <w:fldChar w:fldCharType="separate"/>
            </w:r>
            <w:r>
              <w:rPr>
                <w:noProof/>
                <w:webHidden/>
              </w:rPr>
              <w:t>4</w:t>
            </w:r>
            <w:r w:rsidR="006F39AF">
              <w:rPr>
                <w:noProof/>
                <w:webHidden/>
              </w:rPr>
              <w:fldChar w:fldCharType="end"/>
            </w:r>
          </w:hyperlink>
        </w:p>
        <w:p w14:paraId="1F672097" w14:textId="06B7200A" w:rsidR="006F39AF" w:rsidRDefault="003E15CC">
          <w:pPr>
            <w:pStyle w:val="SK2"/>
            <w:rPr>
              <w:rFonts w:asciiTheme="minorHAnsi" w:eastAsiaTheme="minorEastAsia" w:hAnsiTheme="minorHAnsi" w:cstheme="minorBidi"/>
              <w:noProof/>
              <w:sz w:val="22"/>
              <w:szCs w:val="22"/>
              <w:lang w:val="et-EE" w:eastAsia="et-EE" w:bidi="ar-SA"/>
            </w:rPr>
          </w:pPr>
          <w:hyperlink w:anchor="_Toc124189920" w:history="1">
            <w:r w:rsidR="006F39AF" w:rsidRPr="00271CA3">
              <w:rPr>
                <w:rStyle w:val="Hperlink"/>
                <w:noProof/>
                <w:lang w:val="et-EE"/>
              </w:rPr>
              <w:t>2.1</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Lähiala</w:t>
            </w:r>
            <w:r w:rsidR="006F39AF">
              <w:rPr>
                <w:noProof/>
                <w:webHidden/>
              </w:rPr>
              <w:tab/>
            </w:r>
            <w:r w:rsidR="006F39AF">
              <w:rPr>
                <w:noProof/>
                <w:webHidden/>
              </w:rPr>
              <w:fldChar w:fldCharType="begin"/>
            </w:r>
            <w:r w:rsidR="006F39AF">
              <w:rPr>
                <w:noProof/>
                <w:webHidden/>
              </w:rPr>
              <w:instrText xml:space="preserve"> PAGEREF _Toc124189920 \h </w:instrText>
            </w:r>
            <w:r w:rsidR="006F39AF">
              <w:rPr>
                <w:noProof/>
                <w:webHidden/>
              </w:rPr>
            </w:r>
            <w:r w:rsidR="006F39AF">
              <w:rPr>
                <w:noProof/>
                <w:webHidden/>
              </w:rPr>
              <w:fldChar w:fldCharType="separate"/>
            </w:r>
            <w:r>
              <w:rPr>
                <w:noProof/>
                <w:webHidden/>
              </w:rPr>
              <w:t>4</w:t>
            </w:r>
            <w:r w:rsidR="006F39AF">
              <w:rPr>
                <w:noProof/>
                <w:webHidden/>
              </w:rPr>
              <w:fldChar w:fldCharType="end"/>
            </w:r>
          </w:hyperlink>
        </w:p>
        <w:p w14:paraId="5259F7ED" w14:textId="729411CC" w:rsidR="006F39AF" w:rsidRDefault="003E15CC">
          <w:pPr>
            <w:pStyle w:val="SK3"/>
            <w:rPr>
              <w:rFonts w:asciiTheme="minorHAnsi" w:eastAsiaTheme="minorEastAsia" w:hAnsiTheme="minorHAnsi" w:cstheme="minorBidi"/>
              <w:noProof/>
              <w:sz w:val="22"/>
              <w:szCs w:val="22"/>
              <w:lang w:val="et-EE" w:eastAsia="et-EE" w:bidi="ar-SA"/>
            </w:rPr>
          </w:pPr>
          <w:hyperlink w:anchor="_Toc124189921" w:history="1">
            <w:r w:rsidR="006F39AF" w:rsidRPr="00271CA3">
              <w:rPr>
                <w:rStyle w:val="Hperlink"/>
                <w:noProof/>
                <w:lang w:val="et-EE"/>
              </w:rPr>
              <w:t>2.1.1</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Üleujutusoht</w:t>
            </w:r>
            <w:r w:rsidR="006F39AF">
              <w:rPr>
                <w:noProof/>
                <w:webHidden/>
              </w:rPr>
              <w:tab/>
            </w:r>
            <w:r w:rsidR="006F39AF">
              <w:rPr>
                <w:noProof/>
                <w:webHidden/>
              </w:rPr>
              <w:fldChar w:fldCharType="begin"/>
            </w:r>
            <w:r w:rsidR="006F39AF">
              <w:rPr>
                <w:noProof/>
                <w:webHidden/>
              </w:rPr>
              <w:instrText xml:space="preserve"> PAGEREF _Toc124189921 \h </w:instrText>
            </w:r>
            <w:r w:rsidR="006F39AF">
              <w:rPr>
                <w:noProof/>
                <w:webHidden/>
              </w:rPr>
            </w:r>
            <w:r w:rsidR="006F39AF">
              <w:rPr>
                <w:noProof/>
                <w:webHidden/>
              </w:rPr>
              <w:fldChar w:fldCharType="separate"/>
            </w:r>
            <w:r>
              <w:rPr>
                <w:noProof/>
                <w:webHidden/>
              </w:rPr>
              <w:t>5</w:t>
            </w:r>
            <w:r w:rsidR="006F39AF">
              <w:rPr>
                <w:noProof/>
                <w:webHidden/>
              </w:rPr>
              <w:fldChar w:fldCharType="end"/>
            </w:r>
          </w:hyperlink>
        </w:p>
        <w:p w14:paraId="60892C57" w14:textId="24F66D69" w:rsidR="006F39AF" w:rsidRDefault="003E15CC">
          <w:pPr>
            <w:pStyle w:val="SK2"/>
            <w:rPr>
              <w:rFonts w:asciiTheme="minorHAnsi" w:eastAsiaTheme="minorEastAsia" w:hAnsiTheme="minorHAnsi" w:cstheme="minorBidi"/>
              <w:noProof/>
              <w:sz w:val="22"/>
              <w:szCs w:val="22"/>
              <w:lang w:val="et-EE" w:eastAsia="et-EE" w:bidi="ar-SA"/>
            </w:rPr>
          </w:pPr>
          <w:hyperlink w:anchor="_Toc124189922" w:history="1">
            <w:r w:rsidR="006F39AF" w:rsidRPr="00271CA3">
              <w:rPr>
                <w:rStyle w:val="Hperlink"/>
                <w:noProof/>
                <w:lang w:val="et-EE"/>
              </w:rPr>
              <w:t>2.2</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Transport ja liikumine</w:t>
            </w:r>
            <w:r w:rsidR="006F39AF">
              <w:rPr>
                <w:noProof/>
                <w:webHidden/>
              </w:rPr>
              <w:tab/>
            </w:r>
            <w:r w:rsidR="006F39AF">
              <w:rPr>
                <w:noProof/>
                <w:webHidden/>
              </w:rPr>
              <w:fldChar w:fldCharType="begin"/>
            </w:r>
            <w:r w:rsidR="006F39AF">
              <w:rPr>
                <w:noProof/>
                <w:webHidden/>
              </w:rPr>
              <w:instrText xml:space="preserve"> PAGEREF _Toc124189922 \h </w:instrText>
            </w:r>
            <w:r w:rsidR="006F39AF">
              <w:rPr>
                <w:noProof/>
                <w:webHidden/>
              </w:rPr>
            </w:r>
            <w:r w:rsidR="006F39AF">
              <w:rPr>
                <w:noProof/>
                <w:webHidden/>
              </w:rPr>
              <w:fldChar w:fldCharType="separate"/>
            </w:r>
            <w:r>
              <w:rPr>
                <w:noProof/>
                <w:webHidden/>
              </w:rPr>
              <w:t>6</w:t>
            </w:r>
            <w:r w:rsidR="006F39AF">
              <w:rPr>
                <w:noProof/>
                <w:webHidden/>
              </w:rPr>
              <w:fldChar w:fldCharType="end"/>
            </w:r>
          </w:hyperlink>
        </w:p>
        <w:p w14:paraId="0976FF5E" w14:textId="4BA322F7" w:rsidR="006F39AF" w:rsidRDefault="003E15CC">
          <w:pPr>
            <w:pStyle w:val="SK2"/>
            <w:rPr>
              <w:rFonts w:asciiTheme="minorHAnsi" w:eastAsiaTheme="minorEastAsia" w:hAnsiTheme="minorHAnsi" w:cstheme="minorBidi"/>
              <w:noProof/>
              <w:sz w:val="22"/>
              <w:szCs w:val="22"/>
              <w:lang w:val="et-EE" w:eastAsia="et-EE" w:bidi="ar-SA"/>
            </w:rPr>
          </w:pPr>
          <w:hyperlink w:anchor="_Toc124189923" w:history="1">
            <w:r w:rsidR="006F39AF" w:rsidRPr="00271CA3">
              <w:rPr>
                <w:rStyle w:val="Hperlink"/>
                <w:noProof/>
                <w:lang w:val="et-EE"/>
              </w:rPr>
              <w:t>2.3</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Planeeringualal asuvad kitsendused ja ehitised</w:t>
            </w:r>
            <w:r w:rsidR="006F39AF">
              <w:rPr>
                <w:noProof/>
                <w:webHidden/>
              </w:rPr>
              <w:tab/>
            </w:r>
            <w:r w:rsidR="006F39AF">
              <w:rPr>
                <w:noProof/>
                <w:webHidden/>
              </w:rPr>
              <w:fldChar w:fldCharType="begin"/>
            </w:r>
            <w:r w:rsidR="006F39AF">
              <w:rPr>
                <w:noProof/>
                <w:webHidden/>
              </w:rPr>
              <w:instrText xml:space="preserve"> PAGEREF _Toc124189923 \h </w:instrText>
            </w:r>
            <w:r w:rsidR="006F39AF">
              <w:rPr>
                <w:noProof/>
                <w:webHidden/>
              </w:rPr>
            </w:r>
            <w:r w:rsidR="006F39AF">
              <w:rPr>
                <w:noProof/>
                <w:webHidden/>
              </w:rPr>
              <w:fldChar w:fldCharType="separate"/>
            </w:r>
            <w:r>
              <w:rPr>
                <w:noProof/>
                <w:webHidden/>
              </w:rPr>
              <w:t>7</w:t>
            </w:r>
            <w:r w:rsidR="006F39AF">
              <w:rPr>
                <w:noProof/>
                <w:webHidden/>
              </w:rPr>
              <w:fldChar w:fldCharType="end"/>
            </w:r>
          </w:hyperlink>
        </w:p>
        <w:p w14:paraId="352F72FE" w14:textId="18283B6D" w:rsidR="006F39AF" w:rsidRDefault="003E15CC">
          <w:pPr>
            <w:pStyle w:val="SK2"/>
            <w:rPr>
              <w:rFonts w:asciiTheme="minorHAnsi" w:eastAsiaTheme="minorEastAsia" w:hAnsiTheme="minorHAnsi" w:cstheme="minorBidi"/>
              <w:noProof/>
              <w:sz w:val="22"/>
              <w:szCs w:val="22"/>
              <w:lang w:val="et-EE" w:eastAsia="et-EE" w:bidi="ar-SA"/>
            </w:rPr>
          </w:pPr>
          <w:hyperlink w:anchor="_Toc124189924" w:history="1">
            <w:r w:rsidR="006F39AF" w:rsidRPr="00271CA3">
              <w:rPr>
                <w:rStyle w:val="Hperlink"/>
                <w:noProof/>
                <w:lang w:val="et-EE"/>
              </w:rPr>
              <w:t>2.4</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Olemasolevad tehnovõrgud ja teised rajatised</w:t>
            </w:r>
            <w:r w:rsidR="006F39AF">
              <w:rPr>
                <w:noProof/>
                <w:webHidden/>
              </w:rPr>
              <w:tab/>
            </w:r>
            <w:r w:rsidR="006F39AF">
              <w:rPr>
                <w:noProof/>
                <w:webHidden/>
              </w:rPr>
              <w:fldChar w:fldCharType="begin"/>
            </w:r>
            <w:r w:rsidR="006F39AF">
              <w:rPr>
                <w:noProof/>
                <w:webHidden/>
              </w:rPr>
              <w:instrText xml:space="preserve"> PAGEREF _Toc124189924 \h </w:instrText>
            </w:r>
            <w:r w:rsidR="006F39AF">
              <w:rPr>
                <w:noProof/>
                <w:webHidden/>
              </w:rPr>
            </w:r>
            <w:r w:rsidR="006F39AF">
              <w:rPr>
                <w:noProof/>
                <w:webHidden/>
              </w:rPr>
              <w:fldChar w:fldCharType="separate"/>
            </w:r>
            <w:r>
              <w:rPr>
                <w:noProof/>
                <w:webHidden/>
              </w:rPr>
              <w:t>7</w:t>
            </w:r>
            <w:r w:rsidR="006F39AF">
              <w:rPr>
                <w:noProof/>
                <w:webHidden/>
              </w:rPr>
              <w:fldChar w:fldCharType="end"/>
            </w:r>
          </w:hyperlink>
        </w:p>
        <w:p w14:paraId="785B5CCD" w14:textId="5D5C9D77" w:rsidR="006F39AF" w:rsidRDefault="003E15CC">
          <w:pPr>
            <w:pStyle w:val="SK1"/>
            <w:rPr>
              <w:rFonts w:asciiTheme="minorHAnsi" w:eastAsiaTheme="minorEastAsia" w:hAnsiTheme="minorHAnsi" w:cstheme="minorBidi"/>
              <w:noProof/>
              <w:sz w:val="22"/>
              <w:szCs w:val="22"/>
              <w:lang w:val="et-EE" w:eastAsia="et-EE" w:bidi="ar-SA"/>
            </w:rPr>
          </w:pPr>
          <w:hyperlink w:anchor="_Toc124189925" w:history="1">
            <w:r w:rsidR="006F39AF" w:rsidRPr="00271CA3">
              <w:rPr>
                <w:rStyle w:val="Hperlink"/>
                <w:noProof/>
                <w:lang w:val="et-EE"/>
              </w:rPr>
              <w:t>3</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Detailplaneeringu lahendusettepanek</w:t>
            </w:r>
            <w:r w:rsidR="006F39AF">
              <w:rPr>
                <w:noProof/>
                <w:webHidden/>
              </w:rPr>
              <w:tab/>
            </w:r>
            <w:r w:rsidR="006F39AF">
              <w:rPr>
                <w:noProof/>
                <w:webHidden/>
              </w:rPr>
              <w:fldChar w:fldCharType="begin"/>
            </w:r>
            <w:r w:rsidR="006F39AF">
              <w:rPr>
                <w:noProof/>
                <w:webHidden/>
              </w:rPr>
              <w:instrText xml:space="preserve"> PAGEREF _Toc124189925 \h </w:instrText>
            </w:r>
            <w:r w:rsidR="006F39AF">
              <w:rPr>
                <w:noProof/>
                <w:webHidden/>
              </w:rPr>
            </w:r>
            <w:r w:rsidR="006F39AF">
              <w:rPr>
                <w:noProof/>
                <w:webHidden/>
              </w:rPr>
              <w:fldChar w:fldCharType="separate"/>
            </w:r>
            <w:r>
              <w:rPr>
                <w:noProof/>
                <w:webHidden/>
              </w:rPr>
              <w:t>8</w:t>
            </w:r>
            <w:r w:rsidR="006F39AF">
              <w:rPr>
                <w:noProof/>
                <w:webHidden/>
              </w:rPr>
              <w:fldChar w:fldCharType="end"/>
            </w:r>
          </w:hyperlink>
        </w:p>
        <w:p w14:paraId="64041F34" w14:textId="787B1220" w:rsidR="006F39AF" w:rsidRDefault="003E15CC">
          <w:pPr>
            <w:pStyle w:val="SK2"/>
            <w:rPr>
              <w:rFonts w:asciiTheme="minorHAnsi" w:eastAsiaTheme="minorEastAsia" w:hAnsiTheme="minorHAnsi" w:cstheme="minorBidi"/>
              <w:noProof/>
              <w:sz w:val="22"/>
              <w:szCs w:val="22"/>
              <w:lang w:val="et-EE" w:eastAsia="et-EE" w:bidi="ar-SA"/>
            </w:rPr>
          </w:pPr>
          <w:hyperlink w:anchor="_Toc124189926" w:history="1">
            <w:r w:rsidR="006F39AF" w:rsidRPr="00271CA3">
              <w:rPr>
                <w:rStyle w:val="Hperlink"/>
                <w:noProof/>
              </w:rPr>
              <w:t>3.1</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rPr>
              <w:t>Vastavus kehtivale maakonnaplaneeringule</w:t>
            </w:r>
            <w:r w:rsidR="006F39AF">
              <w:rPr>
                <w:noProof/>
                <w:webHidden/>
              </w:rPr>
              <w:tab/>
            </w:r>
            <w:r w:rsidR="006F39AF">
              <w:rPr>
                <w:noProof/>
                <w:webHidden/>
              </w:rPr>
              <w:fldChar w:fldCharType="begin"/>
            </w:r>
            <w:r w:rsidR="006F39AF">
              <w:rPr>
                <w:noProof/>
                <w:webHidden/>
              </w:rPr>
              <w:instrText xml:space="preserve"> PAGEREF _Toc124189926 \h </w:instrText>
            </w:r>
            <w:r w:rsidR="006F39AF">
              <w:rPr>
                <w:noProof/>
                <w:webHidden/>
              </w:rPr>
            </w:r>
            <w:r w:rsidR="006F39AF">
              <w:rPr>
                <w:noProof/>
                <w:webHidden/>
              </w:rPr>
              <w:fldChar w:fldCharType="separate"/>
            </w:r>
            <w:r>
              <w:rPr>
                <w:noProof/>
                <w:webHidden/>
              </w:rPr>
              <w:t>8</w:t>
            </w:r>
            <w:r w:rsidR="006F39AF">
              <w:rPr>
                <w:noProof/>
                <w:webHidden/>
              </w:rPr>
              <w:fldChar w:fldCharType="end"/>
            </w:r>
          </w:hyperlink>
        </w:p>
        <w:p w14:paraId="0D2DFC1D" w14:textId="35377AD2" w:rsidR="006F39AF" w:rsidRDefault="003E15CC">
          <w:pPr>
            <w:pStyle w:val="SK2"/>
            <w:rPr>
              <w:rFonts w:asciiTheme="minorHAnsi" w:eastAsiaTheme="minorEastAsia" w:hAnsiTheme="minorHAnsi" w:cstheme="minorBidi"/>
              <w:noProof/>
              <w:sz w:val="22"/>
              <w:szCs w:val="22"/>
              <w:lang w:val="et-EE" w:eastAsia="et-EE" w:bidi="ar-SA"/>
            </w:rPr>
          </w:pPr>
          <w:hyperlink w:anchor="_Toc124189927" w:history="1">
            <w:r w:rsidR="006F39AF" w:rsidRPr="00271CA3">
              <w:rPr>
                <w:rStyle w:val="Hperlink"/>
                <w:noProof/>
                <w:lang w:val="et-EE"/>
              </w:rPr>
              <w:t>3.2</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Vastavus kehtivale valla üldplaneeringule</w:t>
            </w:r>
            <w:r w:rsidR="006F39AF">
              <w:rPr>
                <w:noProof/>
                <w:webHidden/>
              </w:rPr>
              <w:tab/>
            </w:r>
            <w:r w:rsidR="006F39AF">
              <w:rPr>
                <w:noProof/>
                <w:webHidden/>
              </w:rPr>
              <w:fldChar w:fldCharType="begin"/>
            </w:r>
            <w:r w:rsidR="006F39AF">
              <w:rPr>
                <w:noProof/>
                <w:webHidden/>
              </w:rPr>
              <w:instrText xml:space="preserve"> PAGEREF _Toc124189927 \h </w:instrText>
            </w:r>
            <w:r w:rsidR="006F39AF">
              <w:rPr>
                <w:noProof/>
                <w:webHidden/>
              </w:rPr>
            </w:r>
            <w:r w:rsidR="006F39AF">
              <w:rPr>
                <w:noProof/>
                <w:webHidden/>
              </w:rPr>
              <w:fldChar w:fldCharType="separate"/>
            </w:r>
            <w:r>
              <w:rPr>
                <w:noProof/>
                <w:webHidden/>
              </w:rPr>
              <w:t>8</w:t>
            </w:r>
            <w:r w:rsidR="006F39AF">
              <w:rPr>
                <w:noProof/>
                <w:webHidden/>
              </w:rPr>
              <w:fldChar w:fldCharType="end"/>
            </w:r>
          </w:hyperlink>
        </w:p>
        <w:p w14:paraId="382D9F6E" w14:textId="6852A3E9" w:rsidR="006F39AF" w:rsidRDefault="003E15CC">
          <w:pPr>
            <w:pStyle w:val="SK2"/>
            <w:rPr>
              <w:rFonts w:asciiTheme="minorHAnsi" w:eastAsiaTheme="minorEastAsia" w:hAnsiTheme="minorHAnsi" w:cstheme="minorBidi"/>
              <w:noProof/>
              <w:sz w:val="22"/>
              <w:szCs w:val="22"/>
              <w:lang w:val="et-EE" w:eastAsia="et-EE" w:bidi="ar-SA"/>
            </w:rPr>
          </w:pPr>
          <w:hyperlink w:anchor="_Toc124189928" w:history="1">
            <w:r w:rsidR="006F39AF" w:rsidRPr="00271CA3">
              <w:rPr>
                <w:rStyle w:val="Hperlink"/>
                <w:noProof/>
                <w:lang w:val="et-EE"/>
              </w:rPr>
              <w:t>3.3</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Krundijaotus</w:t>
            </w:r>
            <w:r w:rsidR="006F39AF">
              <w:rPr>
                <w:noProof/>
                <w:webHidden/>
              </w:rPr>
              <w:tab/>
            </w:r>
            <w:r w:rsidR="006F39AF">
              <w:rPr>
                <w:noProof/>
                <w:webHidden/>
              </w:rPr>
              <w:fldChar w:fldCharType="begin"/>
            </w:r>
            <w:r w:rsidR="006F39AF">
              <w:rPr>
                <w:noProof/>
                <w:webHidden/>
              </w:rPr>
              <w:instrText xml:space="preserve"> PAGEREF _Toc124189928 \h </w:instrText>
            </w:r>
            <w:r w:rsidR="006F39AF">
              <w:rPr>
                <w:noProof/>
                <w:webHidden/>
              </w:rPr>
            </w:r>
            <w:r w:rsidR="006F39AF">
              <w:rPr>
                <w:noProof/>
                <w:webHidden/>
              </w:rPr>
              <w:fldChar w:fldCharType="separate"/>
            </w:r>
            <w:r>
              <w:rPr>
                <w:noProof/>
                <w:webHidden/>
              </w:rPr>
              <w:t>8</w:t>
            </w:r>
            <w:r w:rsidR="006F39AF">
              <w:rPr>
                <w:noProof/>
                <w:webHidden/>
              </w:rPr>
              <w:fldChar w:fldCharType="end"/>
            </w:r>
          </w:hyperlink>
        </w:p>
        <w:p w14:paraId="494A0FF5" w14:textId="7C9C3006" w:rsidR="006F39AF" w:rsidRDefault="003E15CC">
          <w:pPr>
            <w:pStyle w:val="SK2"/>
            <w:rPr>
              <w:rFonts w:asciiTheme="minorHAnsi" w:eastAsiaTheme="minorEastAsia" w:hAnsiTheme="minorHAnsi" w:cstheme="minorBidi"/>
              <w:noProof/>
              <w:sz w:val="22"/>
              <w:szCs w:val="22"/>
              <w:lang w:val="et-EE" w:eastAsia="et-EE" w:bidi="ar-SA"/>
            </w:rPr>
          </w:pPr>
          <w:hyperlink w:anchor="_Toc124189929" w:history="1">
            <w:r w:rsidR="006F39AF" w:rsidRPr="00271CA3">
              <w:rPr>
                <w:rStyle w:val="Hperlink"/>
                <w:noProof/>
                <w:lang w:val="et-EE"/>
              </w:rPr>
              <w:t>3.4</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Planeeritav ehitusõigus</w:t>
            </w:r>
            <w:r w:rsidR="006F39AF">
              <w:rPr>
                <w:noProof/>
                <w:webHidden/>
              </w:rPr>
              <w:tab/>
            </w:r>
            <w:r w:rsidR="006F39AF">
              <w:rPr>
                <w:noProof/>
                <w:webHidden/>
              </w:rPr>
              <w:fldChar w:fldCharType="begin"/>
            </w:r>
            <w:r w:rsidR="006F39AF">
              <w:rPr>
                <w:noProof/>
                <w:webHidden/>
              </w:rPr>
              <w:instrText xml:space="preserve"> PAGEREF _Toc124189929 \h </w:instrText>
            </w:r>
            <w:r w:rsidR="006F39AF">
              <w:rPr>
                <w:noProof/>
                <w:webHidden/>
              </w:rPr>
            </w:r>
            <w:r w:rsidR="006F39AF">
              <w:rPr>
                <w:noProof/>
                <w:webHidden/>
              </w:rPr>
              <w:fldChar w:fldCharType="separate"/>
            </w:r>
            <w:r>
              <w:rPr>
                <w:noProof/>
                <w:webHidden/>
              </w:rPr>
              <w:t>9</w:t>
            </w:r>
            <w:r w:rsidR="006F39AF">
              <w:rPr>
                <w:noProof/>
                <w:webHidden/>
              </w:rPr>
              <w:fldChar w:fldCharType="end"/>
            </w:r>
          </w:hyperlink>
        </w:p>
        <w:p w14:paraId="39531168" w14:textId="1C5C7722" w:rsidR="006F39AF" w:rsidRDefault="003E15CC">
          <w:pPr>
            <w:pStyle w:val="SK3"/>
            <w:rPr>
              <w:rFonts w:asciiTheme="minorHAnsi" w:eastAsiaTheme="minorEastAsia" w:hAnsiTheme="minorHAnsi" w:cstheme="minorBidi"/>
              <w:noProof/>
              <w:sz w:val="22"/>
              <w:szCs w:val="22"/>
              <w:lang w:val="et-EE" w:eastAsia="et-EE" w:bidi="ar-SA"/>
            </w:rPr>
          </w:pPr>
          <w:hyperlink w:anchor="_Toc124189930" w:history="1">
            <w:r w:rsidR="006F39AF" w:rsidRPr="00271CA3">
              <w:rPr>
                <w:rStyle w:val="Hperlink"/>
                <w:noProof/>
                <w:lang w:val="et-EE"/>
              </w:rPr>
              <w:t>3.4.1</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Ehitamine tee kaitsevööndis</w:t>
            </w:r>
            <w:r w:rsidR="006F39AF">
              <w:rPr>
                <w:noProof/>
                <w:webHidden/>
              </w:rPr>
              <w:tab/>
            </w:r>
            <w:r w:rsidR="006F39AF">
              <w:rPr>
                <w:noProof/>
                <w:webHidden/>
              </w:rPr>
              <w:fldChar w:fldCharType="begin"/>
            </w:r>
            <w:r w:rsidR="006F39AF">
              <w:rPr>
                <w:noProof/>
                <w:webHidden/>
              </w:rPr>
              <w:instrText xml:space="preserve"> PAGEREF _Toc124189930 \h </w:instrText>
            </w:r>
            <w:r w:rsidR="006F39AF">
              <w:rPr>
                <w:noProof/>
                <w:webHidden/>
              </w:rPr>
            </w:r>
            <w:r w:rsidR="006F39AF">
              <w:rPr>
                <w:noProof/>
                <w:webHidden/>
              </w:rPr>
              <w:fldChar w:fldCharType="separate"/>
            </w:r>
            <w:r>
              <w:rPr>
                <w:noProof/>
                <w:webHidden/>
              </w:rPr>
              <w:t>10</w:t>
            </w:r>
            <w:r w:rsidR="006F39AF">
              <w:rPr>
                <w:noProof/>
                <w:webHidden/>
              </w:rPr>
              <w:fldChar w:fldCharType="end"/>
            </w:r>
          </w:hyperlink>
        </w:p>
        <w:p w14:paraId="42CF8FBC" w14:textId="171B4EDA" w:rsidR="006F39AF" w:rsidRDefault="003E15CC">
          <w:pPr>
            <w:pStyle w:val="SK3"/>
            <w:rPr>
              <w:rFonts w:asciiTheme="minorHAnsi" w:eastAsiaTheme="minorEastAsia" w:hAnsiTheme="minorHAnsi" w:cstheme="minorBidi"/>
              <w:noProof/>
              <w:sz w:val="22"/>
              <w:szCs w:val="22"/>
              <w:lang w:val="et-EE" w:eastAsia="et-EE" w:bidi="ar-SA"/>
            </w:rPr>
          </w:pPr>
          <w:hyperlink w:anchor="_Toc124189931" w:history="1">
            <w:r w:rsidR="006F39AF" w:rsidRPr="00271CA3">
              <w:rPr>
                <w:rStyle w:val="Hperlink"/>
                <w:noProof/>
                <w:lang w:val="et-EE"/>
              </w:rPr>
              <w:t>3.4.2</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Üleujutusohust tulenevad nõuded</w:t>
            </w:r>
            <w:r w:rsidR="006F39AF">
              <w:rPr>
                <w:noProof/>
                <w:webHidden/>
              </w:rPr>
              <w:tab/>
            </w:r>
            <w:r w:rsidR="006F39AF">
              <w:rPr>
                <w:noProof/>
                <w:webHidden/>
              </w:rPr>
              <w:fldChar w:fldCharType="begin"/>
            </w:r>
            <w:r w:rsidR="006F39AF">
              <w:rPr>
                <w:noProof/>
                <w:webHidden/>
              </w:rPr>
              <w:instrText xml:space="preserve"> PAGEREF _Toc124189931 \h </w:instrText>
            </w:r>
            <w:r w:rsidR="006F39AF">
              <w:rPr>
                <w:noProof/>
                <w:webHidden/>
              </w:rPr>
            </w:r>
            <w:r w:rsidR="006F39AF">
              <w:rPr>
                <w:noProof/>
                <w:webHidden/>
              </w:rPr>
              <w:fldChar w:fldCharType="separate"/>
            </w:r>
            <w:r>
              <w:rPr>
                <w:noProof/>
                <w:webHidden/>
              </w:rPr>
              <w:t>10</w:t>
            </w:r>
            <w:r w:rsidR="006F39AF">
              <w:rPr>
                <w:noProof/>
                <w:webHidden/>
              </w:rPr>
              <w:fldChar w:fldCharType="end"/>
            </w:r>
          </w:hyperlink>
        </w:p>
        <w:p w14:paraId="2FC9E7AE" w14:textId="70595A09" w:rsidR="006F39AF" w:rsidRDefault="003E15CC">
          <w:pPr>
            <w:pStyle w:val="SK2"/>
            <w:rPr>
              <w:rFonts w:asciiTheme="minorHAnsi" w:eastAsiaTheme="minorEastAsia" w:hAnsiTheme="minorHAnsi" w:cstheme="minorBidi"/>
              <w:noProof/>
              <w:sz w:val="22"/>
              <w:szCs w:val="22"/>
              <w:lang w:val="et-EE" w:eastAsia="et-EE" w:bidi="ar-SA"/>
            </w:rPr>
          </w:pPr>
          <w:hyperlink w:anchor="_Toc124189932" w:history="1">
            <w:r w:rsidR="006F39AF" w:rsidRPr="00271CA3">
              <w:rPr>
                <w:rStyle w:val="Hperlink"/>
                <w:noProof/>
                <w:lang w:val="et-EE"/>
              </w:rPr>
              <w:t>3.5</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Üldised arhitektuurinõuded</w:t>
            </w:r>
            <w:r w:rsidR="006F39AF">
              <w:rPr>
                <w:noProof/>
                <w:webHidden/>
              </w:rPr>
              <w:tab/>
            </w:r>
            <w:r w:rsidR="006F39AF">
              <w:rPr>
                <w:noProof/>
                <w:webHidden/>
              </w:rPr>
              <w:fldChar w:fldCharType="begin"/>
            </w:r>
            <w:r w:rsidR="006F39AF">
              <w:rPr>
                <w:noProof/>
                <w:webHidden/>
              </w:rPr>
              <w:instrText xml:space="preserve"> PAGEREF _Toc124189932 \h </w:instrText>
            </w:r>
            <w:r w:rsidR="006F39AF">
              <w:rPr>
                <w:noProof/>
                <w:webHidden/>
              </w:rPr>
            </w:r>
            <w:r w:rsidR="006F39AF">
              <w:rPr>
                <w:noProof/>
                <w:webHidden/>
              </w:rPr>
              <w:fldChar w:fldCharType="separate"/>
            </w:r>
            <w:r>
              <w:rPr>
                <w:noProof/>
                <w:webHidden/>
              </w:rPr>
              <w:t>10</w:t>
            </w:r>
            <w:r w:rsidR="006F39AF">
              <w:rPr>
                <w:noProof/>
                <w:webHidden/>
              </w:rPr>
              <w:fldChar w:fldCharType="end"/>
            </w:r>
          </w:hyperlink>
        </w:p>
        <w:p w14:paraId="6FC9C384" w14:textId="2E70C4CA" w:rsidR="006F39AF" w:rsidRDefault="003E15CC">
          <w:pPr>
            <w:pStyle w:val="SK2"/>
            <w:rPr>
              <w:rFonts w:asciiTheme="minorHAnsi" w:eastAsiaTheme="minorEastAsia" w:hAnsiTheme="minorHAnsi" w:cstheme="minorBidi"/>
              <w:noProof/>
              <w:sz w:val="22"/>
              <w:szCs w:val="22"/>
              <w:lang w:val="et-EE" w:eastAsia="et-EE" w:bidi="ar-SA"/>
            </w:rPr>
          </w:pPr>
          <w:hyperlink w:anchor="_Toc124189933" w:history="1">
            <w:r w:rsidR="006F39AF" w:rsidRPr="00271CA3">
              <w:rPr>
                <w:rStyle w:val="Hperlink"/>
                <w:noProof/>
                <w:lang w:val="et-EE"/>
              </w:rPr>
              <w:t>3.6</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Juurdepääs ja parkimine</w:t>
            </w:r>
            <w:r w:rsidR="006F39AF">
              <w:rPr>
                <w:noProof/>
                <w:webHidden/>
              </w:rPr>
              <w:tab/>
            </w:r>
            <w:r w:rsidR="006F39AF">
              <w:rPr>
                <w:noProof/>
                <w:webHidden/>
              </w:rPr>
              <w:fldChar w:fldCharType="begin"/>
            </w:r>
            <w:r w:rsidR="006F39AF">
              <w:rPr>
                <w:noProof/>
                <w:webHidden/>
              </w:rPr>
              <w:instrText xml:space="preserve"> PAGEREF _Toc124189933 \h </w:instrText>
            </w:r>
            <w:r w:rsidR="006F39AF">
              <w:rPr>
                <w:noProof/>
                <w:webHidden/>
              </w:rPr>
            </w:r>
            <w:r w:rsidR="006F39AF">
              <w:rPr>
                <w:noProof/>
                <w:webHidden/>
              </w:rPr>
              <w:fldChar w:fldCharType="separate"/>
            </w:r>
            <w:r>
              <w:rPr>
                <w:noProof/>
                <w:webHidden/>
              </w:rPr>
              <w:t>11</w:t>
            </w:r>
            <w:r w:rsidR="006F39AF">
              <w:rPr>
                <w:noProof/>
                <w:webHidden/>
              </w:rPr>
              <w:fldChar w:fldCharType="end"/>
            </w:r>
          </w:hyperlink>
        </w:p>
        <w:p w14:paraId="2A5E9FD5" w14:textId="2C26BA68" w:rsidR="006F39AF" w:rsidRDefault="003E15CC">
          <w:pPr>
            <w:pStyle w:val="SK2"/>
            <w:rPr>
              <w:rFonts w:asciiTheme="minorHAnsi" w:eastAsiaTheme="minorEastAsia" w:hAnsiTheme="minorHAnsi" w:cstheme="minorBidi"/>
              <w:noProof/>
              <w:sz w:val="22"/>
              <w:szCs w:val="22"/>
              <w:lang w:val="et-EE" w:eastAsia="et-EE" w:bidi="ar-SA"/>
            </w:rPr>
          </w:pPr>
          <w:hyperlink w:anchor="_Toc124189934" w:history="1">
            <w:r w:rsidR="006F39AF" w:rsidRPr="00271CA3">
              <w:rPr>
                <w:rStyle w:val="Hperlink"/>
                <w:noProof/>
                <w:lang w:val="et-EE"/>
              </w:rPr>
              <w:t>3.7</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Piirded, grillimisalad,kaetud istumisnurgad ning kasvuhooned</w:t>
            </w:r>
            <w:r w:rsidR="006F39AF">
              <w:rPr>
                <w:noProof/>
                <w:webHidden/>
              </w:rPr>
              <w:tab/>
            </w:r>
            <w:r w:rsidR="006F39AF">
              <w:rPr>
                <w:noProof/>
                <w:webHidden/>
              </w:rPr>
              <w:fldChar w:fldCharType="begin"/>
            </w:r>
            <w:r w:rsidR="006F39AF">
              <w:rPr>
                <w:noProof/>
                <w:webHidden/>
              </w:rPr>
              <w:instrText xml:space="preserve"> PAGEREF _Toc124189934 \h </w:instrText>
            </w:r>
            <w:r w:rsidR="006F39AF">
              <w:rPr>
                <w:noProof/>
                <w:webHidden/>
              </w:rPr>
            </w:r>
            <w:r w:rsidR="006F39AF">
              <w:rPr>
                <w:noProof/>
                <w:webHidden/>
              </w:rPr>
              <w:fldChar w:fldCharType="separate"/>
            </w:r>
            <w:r>
              <w:rPr>
                <w:noProof/>
                <w:webHidden/>
              </w:rPr>
              <w:t>11</w:t>
            </w:r>
            <w:r w:rsidR="006F39AF">
              <w:rPr>
                <w:noProof/>
                <w:webHidden/>
              </w:rPr>
              <w:fldChar w:fldCharType="end"/>
            </w:r>
          </w:hyperlink>
        </w:p>
        <w:p w14:paraId="0B26720B" w14:textId="4BECE28B" w:rsidR="006F39AF" w:rsidRDefault="003E15CC">
          <w:pPr>
            <w:pStyle w:val="SK2"/>
            <w:rPr>
              <w:rFonts w:asciiTheme="minorHAnsi" w:eastAsiaTheme="minorEastAsia" w:hAnsiTheme="minorHAnsi" w:cstheme="minorBidi"/>
              <w:noProof/>
              <w:sz w:val="22"/>
              <w:szCs w:val="22"/>
              <w:lang w:val="et-EE" w:eastAsia="et-EE" w:bidi="ar-SA"/>
            </w:rPr>
          </w:pPr>
          <w:hyperlink w:anchor="_Toc124189935" w:history="1">
            <w:r w:rsidR="006F39AF" w:rsidRPr="00271CA3">
              <w:rPr>
                <w:rStyle w:val="Hperlink"/>
                <w:noProof/>
                <w:lang w:val="et-EE"/>
              </w:rPr>
              <w:t>3.8</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Haljastus ja heakord</w:t>
            </w:r>
            <w:r w:rsidR="006F39AF">
              <w:rPr>
                <w:noProof/>
                <w:webHidden/>
              </w:rPr>
              <w:tab/>
            </w:r>
            <w:r w:rsidR="006F39AF">
              <w:rPr>
                <w:noProof/>
                <w:webHidden/>
              </w:rPr>
              <w:fldChar w:fldCharType="begin"/>
            </w:r>
            <w:r w:rsidR="006F39AF">
              <w:rPr>
                <w:noProof/>
                <w:webHidden/>
              </w:rPr>
              <w:instrText xml:space="preserve"> PAGEREF _Toc124189935 \h </w:instrText>
            </w:r>
            <w:r w:rsidR="006F39AF">
              <w:rPr>
                <w:noProof/>
                <w:webHidden/>
              </w:rPr>
            </w:r>
            <w:r w:rsidR="006F39AF">
              <w:rPr>
                <w:noProof/>
                <w:webHidden/>
              </w:rPr>
              <w:fldChar w:fldCharType="separate"/>
            </w:r>
            <w:r>
              <w:rPr>
                <w:noProof/>
                <w:webHidden/>
              </w:rPr>
              <w:t>11</w:t>
            </w:r>
            <w:r w:rsidR="006F39AF">
              <w:rPr>
                <w:noProof/>
                <w:webHidden/>
              </w:rPr>
              <w:fldChar w:fldCharType="end"/>
            </w:r>
          </w:hyperlink>
        </w:p>
        <w:p w14:paraId="5CF1C44B" w14:textId="39609143" w:rsidR="006F39AF" w:rsidRDefault="003E15CC">
          <w:pPr>
            <w:pStyle w:val="SK2"/>
            <w:rPr>
              <w:rFonts w:asciiTheme="minorHAnsi" w:eastAsiaTheme="minorEastAsia" w:hAnsiTheme="minorHAnsi" w:cstheme="minorBidi"/>
              <w:noProof/>
              <w:sz w:val="22"/>
              <w:szCs w:val="22"/>
              <w:lang w:val="et-EE" w:eastAsia="et-EE" w:bidi="ar-SA"/>
            </w:rPr>
          </w:pPr>
          <w:hyperlink w:anchor="_Toc124189936" w:history="1">
            <w:r w:rsidR="006F39AF" w:rsidRPr="00271CA3">
              <w:rPr>
                <w:rStyle w:val="Hperlink"/>
                <w:noProof/>
                <w:lang w:val="et-EE"/>
              </w:rPr>
              <w:t>3.9</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Radooniriski vähendamise võimalused</w:t>
            </w:r>
            <w:r w:rsidR="006F39AF">
              <w:rPr>
                <w:noProof/>
                <w:webHidden/>
              </w:rPr>
              <w:tab/>
            </w:r>
            <w:r w:rsidR="006F39AF">
              <w:rPr>
                <w:noProof/>
                <w:webHidden/>
              </w:rPr>
              <w:fldChar w:fldCharType="begin"/>
            </w:r>
            <w:r w:rsidR="006F39AF">
              <w:rPr>
                <w:noProof/>
                <w:webHidden/>
              </w:rPr>
              <w:instrText xml:space="preserve"> PAGEREF _Toc124189936 \h </w:instrText>
            </w:r>
            <w:r w:rsidR="006F39AF">
              <w:rPr>
                <w:noProof/>
                <w:webHidden/>
              </w:rPr>
            </w:r>
            <w:r w:rsidR="006F39AF">
              <w:rPr>
                <w:noProof/>
                <w:webHidden/>
              </w:rPr>
              <w:fldChar w:fldCharType="separate"/>
            </w:r>
            <w:r>
              <w:rPr>
                <w:noProof/>
                <w:webHidden/>
              </w:rPr>
              <w:t>12</w:t>
            </w:r>
            <w:r w:rsidR="006F39AF">
              <w:rPr>
                <w:noProof/>
                <w:webHidden/>
              </w:rPr>
              <w:fldChar w:fldCharType="end"/>
            </w:r>
          </w:hyperlink>
        </w:p>
        <w:p w14:paraId="42046935" w14:textId="109D5DDA" w:rsidR="006F39AF" w:rsidRDefault="003E15CC">
          <w:pPr>
            <w:pStyle w:val="SK2"/>
            <w:rPr>
              <w:rFonts w:asciiTheme="minorHAnsi" w:eastAsiaTheme="minorEastAsia" w:hAnsiTheme="minorHAnsi" w:cstheme="minorBidi"/>
              <w:noProof/>
              <w:sz w:val="22"/>
              <w:szCs w:val="22"/>
              <w:lang w:val="et-EE" w:eastAsia="et-EE" w:bidi="ar-SA"/>
            </w:rPr>
          </w:pPr>
          <w:hyperlink w:anchor="_Toc124189937" w:history="1">
            <w:r w:rsidR="006F39AF" w:rsidRPr="00271CA3">
              <w:rPr>
                <w:rStyle w:val="Hperlink"/>
                <w:noProof/>
                <w:lang w:val="et-EE"/>
              </w:rPr>
              <w:t>3.10</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Jäätmete prognoos ja käitlemine</w:t>
            </w:r>
            <w:r w:rsidR="006F39AF">
              <w:rPr>
                <w:noProof/>
                <w:webHidden/>
              </w:rPr>
              <w:tab/>
            </w:r>
            <w:r w:rsidR="006F39AF">
              <w:rPr>
                <w:noProof/>
                <w:webHidden/>
              </w:rPr>
              <w:fldChar w:fldCharType="begin"/>
            </w:r>
            <w:r w:rsidR="006F39AF">
              <w:rPr>
                <w:noProof/>
                <w:webHidden/>
              </w:rPr>
              <w:instrText xml:space="preserve"> PAGEREF _Toc124189937 \h </w:instrText>
            </w:r>
            <w:r w:rsidR="006F39AF">
              <w:rPr>
                <w:noProof/>
                <w:webHidden/>
              </w:rPr>
            </w:r>
            <w:r w:rsidR="006F39AF">
              <w:rPr>
                <w:noProof/>
                <w:webHidden/>
              </w:rPr>
              <w:fldChar w:fldCharType="separate"/>
            </w:r>
            <w:r>
              <w:rPr>
                <w:noProof/>
                <w:webHidden/>
              </w:rPr>
              <w:t>12</w:t>
            </w:r>
            <w:r w:rsidR="006F39AF">
              <w:rPr>
                <w:noProof/>
                <w:webHidden/>
              </w:rPr>
              <w:fldChar w:fldCharType="end"/>
            </w:r>
          </w:hyperlink>
        </w:p>
        <w:p w14:paraId="3E44E8AD" w14:textId="50CCCE5B" w:rsidR="006F39AF" w:rsidRDefault="003E15CC">
          <w:pPr>
            <w:pStyle w:val="SK2"/>
            <w:rPr>
              <w:rFonts w:asciiTheme="minorHAnsi" w:eastAsiaTheme="minorEastAsia" w:hAnsiTheme="minorHAnsi" w:cstheme="minorBidi"/>
              <w:noProof/>
              <w:sz w:val="22"/>
              <w:szCs w:val="22"/>
              <w:lang w:val="et-EE" w:eastAsia="et-EE" w:bidi="ar-SA"/>
            </w:rPr>
          </w:pPr>
          <w:hyperlink w:anchor="_Toc124189938" w:history="1">
            <w:r w:rsidR="006F39AF" w:rsidRPr="00271CA3">
              <w:rPr>
                <w:rStyle w:val="Hperlink"/>
                <w:noProof/>
                <w:lang w:val="et-EE"/>
              </w:rPr>
              <w:t>3.11</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Vertikaalplaneering</w:t>
            </w:r>
            <w:r w:rsidR="006F39AF">
              <w:rPr>
                <w:noProof/>
                <w:webHidden/>
              </w:rPr>
              <w:tab/>
            </w:r>
            <w:r w:rsidR="006F39AF">
              <w:rPr>
                <w:noProof/>
                <w:webHidden/>
              </w:rPr>
              <w:fldChar w:fldCharType="begin"/>
            </w:r>
            <w:r w:rsidR="006F39AF">
              <w:rPr>
                <w:noProof/>
                <w:webHidden/>
              </w:rPr>
              <w:instrText xml:space="preserve"> PAGEREF _Toc124189938 \h </w:instrText>
            </w:r>
            <w:r w:rsidR="006F39AF">
              <w:rPr>
                <w:noProof/>
                <w:webHidden/>
              </w:rPr>
            </w:r>
            <w:r w:rsidR="006F39AF">
              <w:rPr>
                <w:noProof/>
                <w:webHidden/>
              </w:rPr>
              <w:fldChar w:fldCharType="separate"/>
            </w:r>
            <w:r>
              <w:rPr>
                <w:noProof/>
                <w:webHidden/>
              </w:rPr>
              <w:t>12</w:t>
            </w:r>
            <w:r w:rsidR="006F39AF">
              <w:rPr>
                <w:noProof/>
                <w:webHidden/>
              </w:rPr>
              <w:fldChar w:fldCharType="end"/>
            </w:r>
          </w:hyperlink>
        </w:p>
        <w:p w14:paraId="749F0731" w14:textId="630101FB" w:rsidR="006F39AF" w:rsidRDefault="003E15CC">
          <w:pPr>
            <w:pStyle w:val="SK2"/>
            <w:rPr>
              <w:rFonts w:asciiTheme="minorHAnsi" w:eastAsiaTheme="minorEastAsia" w:hAnsiTheme="minorHAnsi" w:cstheme="minorBidi"/>
              <w:noProof/>
              <w:sz w:val="22"/>
              <w:szCs w:val="22"/>
              <w:lang w:val="et-EE" w:eastAsia="et-EE" w:bidi="ar-SA"/>
            </w:rPr>
          </w:pPr>
          <w:hyperlink w:anchor="_Toc124189939" w:history="1">
            <w:r w:rsidR="006F39AF" w:rsidRPr="00271CA3">
              <w:rPr>
                <w:rStyle w:val="Hperlink"/>
                <w:noProof/>
                <w:lang w:val="et-EE"/>
              </w:rPr>
              <w:t>3.12</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Soojavarustuse põhimõtted</w:t>
            </w:r>
            <w:r w:rsidR="006F39AF">
              <w:rPr>
                <w:noProof/>
                <w:webHidden/>
              </w:rPr>
              <w:tab/>
            </w:r>
            <w:r w:rsidR="006F39AF">
              <w:rPr>
                <w:noProof/>
                <w:webHidden/>
              </w:rPr>
              <w:fldChar w:fldCharType="begin"/>
            </w:r>
            <w:r w:rsidR="006F39AF">
              <w:rPr>
                <w:noProof/>
                <w:webHidden/>
              </w:rPr>
              <w:instrText xml:space="preserve"> PAGEREF _Toc124189939 \h </w:instrText>
            </w:r>
            <w:r w:rsidR="006F39AF">
              <w:rPr>
                <w:noProof/>
                <w:webHidden/>
              </w:rPr>
            </w:r>
            <w:r w:rsidR="006F39AF">
              <w:rPr>
                <w:noProof/>
                <w:webHidden/>
              </w:rPr>
              <w:fldChar w:fldCharType="separate"/>
            </w:r>
            <w:r>
              <w:rPr>
                <w:noProof/>
                <w:webHidden/>
              </w:rPr>
              <w:t>13</w:t>
            </w:r>
            <w:r w:rsidR="006F39AF">
              <w:rPr>
                <w:noProof/>
                <w:webHidden/>
              </w:rPr>
              <w:fldChar w:fldCharType="end"/>
            </w:r>
          </w:hyperlink>
        </w:p>
        <w:p w14:paraId="13E3D48C" w14:textId="0AD1EF5A" w:rsidR="006F39AF" w:rsidRDefault="003E15CC">
          <w:pPr>
            <w:pStyle w:val="SK2"/>
            <w:rPr>
              <w:rFonts w:asciiTheme="minorHAnsi" w:eastAsiaTheme="minorEastAsia" w:hAnsiTheme="minorHAnsi" w:cstheme="minorBidi"/>
              <w:noProof/>
              <w:sz w:val="22"/>
              <w:szCs w:val="22"/>
              <w:lang w:val="et-EE" w:eastAsia="et-EE" w:bidi="ar-SA"/>
            </w:rPr>
          </w:pPr>
          <w:hyperlink w:anchor="_Toc124189940" w:history="1">
            <w:r w:rsidR="006F39AF" w:rsidRPr="00271CA3">
              <w:rPr>
                <w:rStyle w:val="Hperlink"/>
                <w:noProof/>
                <w:lang w:val="et-EE"/>
              </w:rPr>
              <w:t>3.13</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Tehnovõrgud</w:t>
            </w:r>
            <w:r w:rsidR="006F39AF">
              <w:rPr>
                <w:noProof/>
                <w:webHidden/>
              </w:rPr>
              <w:tab/>
            </w:r>
            <w:r w:rsidR="006F39AF">
              <w:rPr>
                <w:noProof/>
                <w:webHidden/>
              </w:rPr>
              <w:fldChar w:fldCharType="begin"/>
            </w:r>
            <w:r w:rsidR="006F39AF">
              <w:rPr>
                <w:noProof/>
                <w:webHidden/>
              </w:rPr>
              <w:instrText xml:space="preserve"> PAGEREF _Toc124189940 \h </w:instrText>
            </w:r>
            <w:r w:rsidR="006F39AF">
              <w:rPr>
                <w:noProof/>
                <w:webHidden/>
              </w:rPr>
            </w:r>
            <w:r w:rsidR="006F39AF">
              <w:rPr>
                <w:noProof/>
                <w:webHidden/>
              </w:rPr>
              <w:fldChar w:fldCharType="separate"/>
            </w:r>
            <w:r>
              <w:rPr>
                <w:noProof/>
                <w:webHidden/>
              </w:rPr>
              <w:t>13</w:t>
            </w:r>
            <w:r w:rsidR="006F39AF">
              <w:rPr>
                <w:noProof/>
                <w:webHidden/>
              </w:rPr>
              <w:fldChar w:fldCharType="end"/>
            </w:r>
          </w:hyperlink>
        </w:p>
        <w:p w14:paraId="265DA826" w14:textId="53D5CBE7" w:rsidR="006F39AF" w:rsidRDefault="003E15CC">
          <w:pPr>
            <w:pStyle w:val="SK3"/>
            <w:rPr>
              <w:rFonts w:asciiTheme="minorHAnsi" w:eastAsiaTheme="minorEastAsia" w:hAnsiTheme="minorHAnsi" w:cstheme="minorBidi"/>
              <w:noProof/>
              <w:sz w:val="22"/>
              <w:szCs w:val="22"/>
              <w:lang w:val="et-EE" w:eastAsia="et-EE" w:bidi="ar-SA"/>
            </w:rPr>
          </w:pPr>
          <w:hyperlink w:anchor="_Toc124189941" w:history="1">
            <w:r w:rsidR="006F39AF" w:rsidRPr="00271CA3">
              <w:rPr>
                <w:rStyle w:val="Hperlink"/>
                <w:noProof/>
                <w:lang w:val="et-EE"/>
              </w:rPr>
              <w:t>3.13.1</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Elekter</w:t>
            </w:r>
            <w:r w:rsidR="006F39AF">
              <w:rPr>
                <w:noProof/>
                <w:webHidden/>
              </w:rPr>
              <w:tab/>
            </w:r>
            <w:r w:rsidR="006F39AF">
              <w:rPr>
                <w:noProof/>
                <w:webHidden/>
              </w:rPr>
              <w:fldChar w:fldCharType="begin"/>
            </w:r>
            <w:r w:rsidR="006F39AF">
              <w:rPr>
                <w:noProof/>
                <w:webHidden/>
              </w:rPr>
              <w:instrText xml:space="preserve"> PAGEREF _Toc124189941 \h </w:instrText>
            </w:r>
            <w:r w:rsidR="006F39AF">
              <w:rPr>
                <w:noProof/>
                <w:webHidden/>
              </w:rPr>
            </w:r>
            <w:r w:rsidR="006F39AF">
              <w:rPr>
                <w:noProof/>
                <w:webHidden/>
              </w:rPr>
              <w:fldChar w:fldCharType="separate"/>
            </w:r>
            <w:r>
              <w:rPr>
                <w:noProof/>
                <w:webHidden/>
              </w:rPr>
              <w:t>13</w:t>
            </w:r>
            <w:r w:rsidR="006F39AF">
              <w:rPr>
                <w:noProof/>
                <w:webHidden/>
              </w:rPr>
              <w:fldChar w:fldCharType="end"/>
            </w:r>
          </w:hyperlink>
        </w:p>
        <w:p w14:paraId="72087080" w14:textId="3A6F17B6" w:rsidR="006F39AF" w:rsidRDefault="003E15CC">
          <w:pPr>
            <w:pStyle w:val="SK3"/>
            <w:rPr>
              <w:rFonts w:asciiTheme="minorHAnsi" w:eastAsiaTheme="minorEastAsia" w:hAnsiTheme="minorHAnsi" w:cstheme="minorBidi"/>
              <w:noProof/>
              <w:sz w:val="22"/>
              <w:szCs w:val="22"/>
              <w:lang w:val="et-EE" w:eastAsia="et-EE" w:bidi="ar-SA"/>
            </w:rPr>
          </w:pPr>
          <w:hyperlink w:anchor="_Toc124189942" w:history="1">
            <w:r w:rsidR="006F39AF" w:rsidRPr="00271CA3">
              <w:rPr>
                <w:rStyle w:val="Hperlink"/>
                <w:noProof/>
                <w:lang w:val="et-EE"/>
              </w:rPr>
              <w:t>3.13.2</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Veevarustus</w:t>
            </w:r>
            <w:r w:rsidR="006F39AF">
              <w:rPr>
                <w:noProof/>
                <w:webHidden/>
              </w:rPr>
              <w:tab/>
            </w:r>
            <w:r w:rsidR="006F39AF">
              <w:rPr>
                <w:noProof/>
                <w:webHidden/>
              </w:rPr>
              <w:fldChar w:fldCharType="begin"/>
            </w:r>
            <w:r w:rsidR="006F39AF">
              <w:rPr>
                <w:noProof/>
                <w:webHidden/>
              </w:rPr>
              <w:instrText xml:space="preserve"> PAGEREF _Toc124189942 \h </w:instrText>
            </w:r>
            <w:r w:rsidR="006F39AF">
              <w:rPr>
                <w:noProof/>
                <w:webHidden/>
              </w:rPr>
            </w:r>
            <w:r w:rsidR="006F39AF">
              <w:rPr>
                <w:noProof/>
                <w:webHidden/>
              </w:rPr>
              <w:fldChar w:fldCharType="separate"/>
            </w:r>
            <w:r>
              <w:rPr>
                <w:noProof/>
                <w:webHidden/>
              </w:rPr>
              <w:t>13</w:t>
            </w:r>
            <w:r w:rsidR="006F39AF">
              <w:rPr>
                <w:noProof/>
                <w:webHidden/>
              </w:rPr>
              <w:fldChar w:fldCharType="end"/>
            </w:r>
          </w:hyperlink>
        </w:p>
        <w:p w14:paraId="48D0CF44" w14:textId="27CF9F8D" w:rsidR="006F39AF" w:rsidRDefault="003E15CC">
          <w:pPr>
            <w:pStyle w:val="SK3"/>
            <w:rPr>
              <w:rFonts w:asciiTheme="minorHAnsi" w:eastAsiaTheme="minorEastAsia" w:hAnsiTheme="minorHAnsi" w:cstheme="minorBidi"/>
              <w:noProof/>
              <w:sz w:val="22"/>
              <w:szCs w:val="22"/>
              <w:lang w:val="et-EE" w:eastAsia="et-EE" w:bidi="ar-SA"/>
            </w:rPr>
          </w:pPr>
          <w:hyperlink w:anchor="_Toc124189943" w:history="1">
            <w:r w:rsidR="006F39AF" w:rsidRPr="00271CA3">
              <w:rPr>
                <w:rStyle w:val="Hperlink"/>
                <w:noProof/>
                <w:lang w:val="et-EE"/>
              </w:rPr>
              <w:t>3.13.3</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Kanalisatsioon</w:t>
            </w:r>
            <w:r w:rsidR="006F39AF">
              <w:rPr>
                <w:noProof/>
                <w:webHidden/>
              </w:rPr>
              <w:tab/>
            </w:r>
            <w:r w:rsidR="006F39AF">
              <w:rPr>
                <w:noProof/>
                <w:webHidden/>
              </w:rPr>
              <w:fldChar w:fldCharType="begin"/>
            </w:r>
            <w:r w:rsidR="006F39AF">
              <w:rPr>
                <w:noProof/>
                <w:webHidden/>
              </w:rPr>
              <w:instrText xml:space="preserve"> PAGEREF _Toc124189943 \h </w:instrText>
            </w:r>
            <w:r w:rsidR="006F39AF">
              <w:rPr>
                <w:noProof/>
                <w:webHidden/>
              </w:rPr>
            </w:r>
            <w:r w:rsidR="006F39AF">
              <w:rPr>
                <w:noProof/>
                <w:webHidden/>
              </w:rPr>
              <w:fldChar w:fldCharType="separate"/>
            </w:r>
            <w:r>
              <w:rPr>
                <w:noProof/>
                <w:webHidden/>
              </w:rPr>
              <w:t>14</w:t>
            </w:r>
            <w:r w:rsidR="006F39AF">
              <w:rPr>
                <w:noProof/>
                <w:webHidden/>
              </w:rPr>
              <w:fldChar w:fldCharType="end"/>
            </w:r>
          </w:hyperlink>
        </w:p>
        <w:p w14:paraId="0DAC4BC8" w14:textId="2CDBF5E0" w:rsidR="006F39AF" w:rsidRDefault="003E15CC">
          <w:pPr>
            <w:pStyle w:val="SK3"/>
            <w:rPr>
              <w:rFonts w:asciiTheme="minorHAnsi" w:eastAsiaTheme="minorEastAsia" w:hAnsiTheme="minorHAnsi" w:cstheme="minorBidi"/>
              <w:noProof/>
              <w:sz w:val="22"/>
              <w:szCs w:val="22"/>
              <w:lang w:val="et-EE" w:eastAsia="et-EE" w:bidi="ar-SA"/>
            </w:rPr>
          </w:pPr>
          <w:hyperlink w:anchor="_Toc124189944" w:history="1">
            <w:r w:rsidR="006F39AF" w:rsidRPr="00271CA3">
              <w:rPr>
                <w:rStyle w:val="Hperlink"/>
                <w:noProof/>
                <w:lang w:val="et-EE"/>
              </w:rPr>
              <w:t>3.13.4</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Sadevesi</w:t>
            </w:r>
            <w:r w:rsidR="006F39AF">
              <w:rPr>
                <w:noProof/>
                <w:webHidden/>
              </w:rPr>
              <w:tab/>
            </w:r>
            <w:r w:rsidR="006F39AF">
              <w:rPr>
                <w:noProof/>
                <w:webHidden/>
              </w:rPr>
              <w:fldChar w:fldCharType="begin"/>
            </w:r>
            <w:r w:rsidR="006F39AF">
              <w:rPr>
                <w:noProof/>
                <w:webHidden/>
              </w:rPr>
              <w:instrText xml:space="preserve"> PAGEREF _Toc124189944 \h </w:instrText>
            </w:r>
            <w:r w:rsidR="006F39AF">
              <w:rPr>
                <w:noProof/>
                <w:webHidden/>
              </w:rPr>
            </w:r>
            <w:r w:rsidR="006F39AF">
              <w:rPr>
                <w:noProof/>
                <w:webHidden/>
              </w:rPr>
              <w:fldChar w:fldCharType="separate"/>
            </w:r>
            <w:r>
              <w:rPr>
                <w:noProof/>
                <w:webHidden/>
              </w:rPr>
              <w:t>14</w:t>
            </w:r>
            <w:r w:rsidR="006F39AF">
              <w:rPr>
                <w:noProof/>
                <w:webHidden/>
              </w:rPr>
              <w:fldChar w:fldCharType="end"/>
            </w:r>
          </w:hyperlink>
        </w:p>
        <w:p w14:paraId="25E3F699" w14:textId="32F8668E" w:rsidR="006F39AF" w:rsidRDefault="003E15CC">
          <w:pPr>
            <w:pStyle w:val="SK3"/>
            <w:rPr>
              <w:rFonts w:asciiTheme="minorHAnsi" w:eastAsiaTheme="minorEastAsia" w:hAnsiTheme="minorHAnsi" w:cstheme="minorBidi"/>
              <w:noProof/>
              <w:sz w:val="22"/>
              <w:szCs w:val="22"/>
              <w:lang w:val="et-EE" w:eastAsia="et-EE" w:bidi="ar-SA"/>
            </w:rPr>
          </w:pPr>
          <w:hyperlink w:anchor="_Toc124189945" w:history="1">
            <w:r w:rsidR="006F39AF" w:rsidRPr="00271CA3">
              <w:rPr>
                <w:rStyle w:val="Hperlink"/>
                <w:noProof/>
                <w:lang w:val="et-EE"/>
              </w:rPr>
              <w:t>3.13.5</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Side</w:t>
            </w:r>
            <w:r w:rsidR="006F39AF">
              <w:rPr>
                <w:noProof/>
                <w:webHidden/>
              </w:rPr>
              <w:tab/>
            </w:r>
            <w:r w:rsidR="006F39AF">
              <w:rPr>
                <w:noProof/>
                <w:webHidden/>
              </w:rPr>
              <w:fldChar w:fldCharType="begin"/>
            </w:r>
            <w:r w:rsidR="006F39AF">
              <w:rPr>
                <w:noProof/>
                <w:webHidden/>
              </w:rPr>
              <w:instrText xml:space="preserve"> PAGEREF _Toc124189945 \h </w:instrText>
            </w:r>
            <w:r w:rsidR="006F39AF">
              <w:rPr>
                <w:noProof/>
                <w:webHidden/>
              </w:rPr>
            </w:r>
            <w:r w:rsidR="006F39AF">
              <w:rPr>
                <w:noProof/>
                <w:webHidden/>
              </w:rPr>
              <w:fldChar w:fldCharType="separate"/>
            </w:r>
            <w:r>
              <w:rPr>
                <w:noProof/>
                <w:webHidden/>
              </w:rPr>
              <w:t>14</w:t>
            </w:r>
            <w:r w:rsidR="006F39AF">
              <w:rPr>
                <w:noProof/>
                <w:webHidden/>
              </w:rPr>
              <w:fldChar w:fldCharType="end"/>
            </w:r>
          </w:hyperlink>
        </w:p>
        <w:p w14:paraId="3578153D" w14:textId="4D2B7D8F" w:rsidR="006F39AF" w:rsidRDefault="003E15CC">
          <w:pPr>
            <w:pStyle w:val="SK2"/>
            <w:rPr>
              <w:rFonts w:asciiTheme="minorHAnsi" w:eastAsiaTheme="minorEastAsia" w:hAnsiTheme="minorHAnsi" w:cstheme="minorBidi"/>
              <w:noProof/>
              <w:sz w:val="22"/>
              <w:szCs w:val="22"/>
              <w:lang w:val="et-EE" w:eastAsia="et-EE" w:bidi="ar-SA"/>
            </w:rPr>
          </w:pPr>
          <w:hyperlink w:anchor="_Toc124189946" w:history="1">
            <w:r w:rsidR="006F39AF" w:rsidRPr="00271CA3">
              <w:rPr>
                <w:rStyle w:val="Hperlink"/>
                <w:noProof/>
                <w:lang w:val="et-EE"/>
              </w:rPr>
              <w:t>3.14</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Keskkonnanõuded</w:t>
            </w:r>
            <w:r w:rsidR="006F39AF">
              <w:rPr>
                <w:noProof/>
                <w:webHidden/>
              </w:rPr>
              <w:tab/>
            </w:r>
            <w:r w:rsidR="006F39AF">
              <w:rPr>
                <w:noProof/>
                <w:webHidden/>
              </w:rPr>
              <w:fldChar w:fldCharType="begin"/>
            </w:r>
            <w:r w:rsidR="006F39AF">
              <w:rPr>
                <w:noProof/>
                <w:webHidden/>
              </w:rPr>
              <w:instrText xml:space="preserve"> PAGEREF _Toc124189946 \h </w:instrText>
            </w:r>
            <w:r w:rsidR="006F39AF">
              <w:rPr>
                <w:noProof/>
                <w:webHidden/>
              </w:rPr>
            </w:r>
            <w:r w:rsidR="006F39AF">
              <w:rPr>
                <w:noProof/>
                <w:webHidden/>
              </w:rPr>
              <w:fldChar w:fldCharType="separate"/>
            </w:r>
            <w:r>
              <w:rPr>
                <w:noProof/>
                <w:webHidden/>
              </w:rPr>
              <w:t>15</w:t>
            </w:r>
            <w:r w:rsidR="006F39AF">
              <w:rPr>
                <w:noProof/>
                <w:webHidden/>
              </w:rPr>
              <w:fldChar w:fldCharType="end"/>
            </w:r>
          </w:hyperlink>
        </w:p>
        <w:p w14:paraId="5AD38DD7" w14:textId="4450D569" w:rsidR="006F39AF" w:rsidRDefault="003E15CC">
          <w:pPr>
            <w:pStyle w:val="SK3"/>
            <w:rPr>
              <w:rFonts w:asciiTheme="minorHAnsi" w:eastAsiaTheme="minorEastAsia" w:hAnsiTheme="minorHAnsi" w:cstheme="minorBidi"/>
              <w:noProof/>
              <w:sz w:val="22"/>
              <w:szCs w:val="22"/>
              <w:lang w:val="et-EE" w:eastAsia="et-EE" w:bidi="ar-SA"/>
            </w:rPr>
          </w:pPr>
          <w:hyperlink w:anchor="_Toc124189947" w:history="1">
            <w:r w:rsidR="006F39AF" w:rsidRPr="00271CA3">
              <w:rPr>
                <w:rStyle w:val="Hperlink"/>
                <w:noProof/>
                <w:lang w:val="et-EE"/>
              </w:rPr>
              <w:t>3.14.1</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Juurdepääsu tagamine kallasrajale</w:t>
            </w:r>
            <w:r w:rsidR="006F39AF">
              <w:rPr>
                <w:noProof/>
                <w:webHidden/>
              </w:rPr>
              <w:tab/>
            </w:r>
            <w:r w:rsidR="006F39AF">
              <w:rPr>
                <w:noProof/>
                <w:webHidden/>
              </w:rPr>
              <w:fldChar w:fldCharType="begin"/>
            </w:r>
            <w:r w:rsidR="006F39AF">
              <w:rPr>
                <w:noProof/>
                <w:webHidden/>
              </w:rPr>
              <w:instrText xml:space="preserve"> PAGEREF _Toc124189947 \h </w:instrText>
            </w:r>
            <w:r w:rsidR="006F39AF">
              <w:rPr>
                <w:noProof/>
                <w:webHidden/>
              </w:rPr>
            </w:r>
            <w:r w:rsidR="006F39AF">
              <w:rPr>
                <w:noProof/>
                <w:webHidden/>
              </w:rPr>
              <w:fldChar w:fldCharType="separate"/>
            </w:r>
            <w:r>
              <w:rPr>
                <w:noProof/>
                <w:webHidden/>
              </w:rPr>
              <w:t>15</w:t>
            </w:r>
            <w:r w:rsidR="006F39AF">
              <w:rPr>
                <w:noProof/>
                <w:webHidden/>
              </w:rPr>
              <w:fldChar w:fldCharType="end"/>
            </w:r>
          </w:hyperlink>
        </w:p>
        <w:p w14:paraId="00F5524B" w14:textId="6479BC59" w:rsidR="006F39AF" w:rsidRDefault="003E15CC">
          <w:pPr>
            <w:pStyle w:val="SK3"/>
            <w:rPr>
              <w:rFonts w:asciiTheme="minorHAnsi" w:eastAsiaTheme="minorEastAsia" w:hAnsiTheme="minorHAnsi" w:cstheme="minorBidi"/>
              <w:noProof/>
              <w:sz w:val="22"/>
              <w:szCs w:val="22"/>
              <w:lang w:val="et-EE" w:eastAsia="et-EE" w:bidi="ar-SA"/>
            </w:rPr>
          </w:pPr>
          <w:hyperlink w:anchor="_Toc124189948" w:history="1">
            <w:r w:rsidR="006F39AF" w:rsidRPr="00271CA3">
              <w:rPr>
                <w:rStyle w:val="Hperlink"/>
                <w:noProof/>
                <w:lang w:val="et-EE"/>
              </w:rPr>
              <w:t>3.14.2</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Liiklusmüraga arvestamine</w:t>
            </w:r>
            <w:r w:rsidR="006F39AF">
              <w:rPr>
                <w:noProof/>
                <w:webHidden/>
              </w:rPr>
              <w:tab/>
            </w:r>
            <w:r w:rsidR="006F39AF">
              <w:rPr>
                <w:noProof/>
                <w:webHidden/>
              </w:rPr>
              <w:fldChar w:fldCharType="begin"/>
            </w:r>
            <w:r w:rsidR="006F39AF">
              <w:rPr>
                <w:noProof/>
                <w:webHidden/>
              </w:rPr>
              <w:instrText xml:space="preserve"> PAGEREF _Toc124189948 \h </w:instrText>
            </w:r>
            <w:r w:rsidR="006F39AF">
              <w:rPr>
                <w:noProof/>
                <w:webHidden/>
              </w:rPr>
            </w:r>
            <w:r w:rsidR="006F39AF">
              <w:rPr>
                <w:noProof/>
                <w:webHidden/>
              </w:rPr>
              <w:fldChar w:fldCharType="separate"/>
            </w:r>
            <w:r>
              <w:rPr>
                <w:noProof/>
                <w:webHidden/>
              </w:rPr>
              <w:t>15</w:t>
            </w:r>
            <w:r w:rsidR="006F39AF">
              <w:rPr>
                <w:noProof/>
                <w:webHidden/>
              </w:rPr>
              <w:fldChar w:fldCharType="end"/>
            </w:r>
          </w:hyperlink>
        </w:p>
        <w:p w14:paraId="5E62AAE9" w14:textId="1A3D405F" w:rsidR="006F39AF" w:rsidRDefault="003E15CC">
          <w:pPr>
            <w:pStyle w:val="SK2"/>
            <w:rPr>
              <w:rFonts w:asciiTheme="minorHAnsi" w:eastAsiaTheme="minorEastAsia" w:hAnsiTheme="minorHAnsi" w:cstheme="minorBidi"/>
              <w:noProof/>
              <w:sz w:val="22"/>
              <w:szCs w:val="22"/>
              <w:lang w:val="et-EE" w:eastAsia="et-EE" w:bidi="ar-SA"/>
            </w:rPr>
          </w:pPr>
          <w:hyperlink w:anchor="_Toc124189949" w:history="1">
            <w:r w:rsidR="006F39AF" w:rsidRPr="00271CA3">
              <w:rPr>
                <w:rStyle w:val="Hperlink"/>
                <w:noProof/>
                <w:lang w:val="et-EE"/>
              </w:rPr>
              <w:t>3.15</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Tuleohutusnõuded</w:t>
            </w:r>
            <w:r w:rsidR="006F39AF">
              <w:rPr>
                <w:noProof/>
                <w:webHidden/>
              </w:rPr>
              <w:tab/>
            </w:r>
            <w:r w:rsidR="006F39AF">
              <w:rPr>
                <w:noProof/>
                <w:webHidden/>
              </w:rPr>
              <w:fldChar w:fldCharType="begin"/>
            </w:r>
            <w:r w:rsidR="006F39AF">
              <w:rPr>
                <w:noProof/>
                <w:webHidden/>
              </w:rPr>
              <w:instrText xml:space="preserve"> PAGEREF _Toc124189949 \h </w:instrText>
            </w:r>
            <w:r w:rsidR="006F39AF">
              <w:rPr>
                <w:noProof/>
                <w:webHidden/>
              </w:rPr>
            </w:r>
            <w:r w:rsidR="006F39AF">
              <w:rPr>
                <w:noProof/>
                <w:webHidden/>
              </w:rPr>
              <w:fldChar w:fldCharType="separate"/>
            </w:r>
            <w:r>
              <w:rPr>
                <w:noProof/>
                <w:webHidden/>
              </w:rPr>
              <w:t>16</w:t>
            </w:r>
            <w:r w:rsidR="006F39AF">
              <w:rPr>
                <w:noProof/>
                <w:webHidden/>
              </w:rPr>
              <w:fldChar w:fldCharType="end"/>
            </w:r>
          </w:hyperlink>
        </w:p>
        <w:p w14:paraId="0A43982C" w14:textId="7C864903" w:rsidR="006F39AF" w:rsidRDefault="003E15CC">
          <w:pPr>
            <w:pStyle w:val="SK3"/>
            <w:rPr>
              <w:rFonts w:asciiTheme="minorHAnsi" w:eastAsiaTheme="minorEastAsia" w:hAnsiTheme="minorHAnsi" w:cstheme="minorBidi"/>
              <w:noProof/>
              <w:sz w:val="22"/>
              <w:szCs w:val="22"/>
              <w:lang w:val="et-EE" w:eastAsia="et-EE" w:bidi="ar-SA"/>
            </w:rPr>
          </w:pPr>
          <w:hyperlink w:anchor="_Toc124189950" w:history="1">
            <w:r w:rsidR="006F39AF" w:rsidRPr="00271CA3">
              <w:rPr>
                <w:rStyle w:val="Hperlink"/>
                <w:noProof/>
                <w:lang w:val="et-EE"/>
              </w:rPr>
              <w:t>3.15.1</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Väline tulekustutusvesi</w:t>
            </w:r>
            <w:r w:rsidR="006F39AF">
              <w:rPr>
                <w:noProof/>
                <w:webHidden/>
              </w:rPr>
              <w:tab/>
            </w:r>
            <w:r w:rsidR="006F39AF">
              <w:rPr>
                <w:noProof/>
                <w:webHidden/>
              </w:rPr>
              <w:fldChar w:fldCharType="begin"/>
            </w:r>
            <w:r w:rsidR="006F39AF">
              <w:rPr>
                <w:noProof/>
                <w:webHidden/>
              </w:rPr>
              <w:instrText xml:space="preserve"> PAGEREF _Toc124189950 \h </w:instrText>
            </w:r>
            <w:r w:rsidR="006F39AF">
              <w:rPr>
                <w:noProof/>
                <w:webHidden/>
              </w:rPr>
            </w:r>
            <w:r w:rsidR="006F39AF">
              <w:rPr>
                <w:noProof/>
                <w:webHidden/>
              </w:rPr>
              <w:fldChar w:fldCharType="separate"/>
            </w:r>
            <w:r>
              <w:rPr>
                <w:noProof/>
                <w:webHidden/>
              </w:rPr>
              <w:t>16</w:t>
            </w:r>
            <w:r w:rsidR="006F39AF">
              <w:rPr>
                <w:noProof/>
                <w:webHidden/>
              </w:rPr>
              <w:fldChar w:fldCharType="end"/>
            </w:r>
          </w:hyperlink>
        </w:p>
        <w:p w14:paraId="5E3181A9" w14:textId="1C6E40DE" w:rsidR="006F39AF" w:rsidRDefault="003E15CC">
          <w:pPr>
            <w:pStyle w:val="SK2"/>
            <w:rPr>
              <w:rFonts w:asciiTheme="minorHAnsi" w:eastAsiaTheme="minorEastAsia" w:hAnsiTheme="minorHAnsi" w:cstheme="minorBidi"/>
              <w:noProof/>
              <w:sz w:val="22"/>
              <w:szCs w:val="22"/>
              <w:lang w:val="et-EE" w:eastAsia="et-EE" w:bidi="ar-SA"/>
            </w:rPr>
          </w:pPr>
          <w:hyperlink w:anchor="_Toc124189951" w:history="1">
            <w:r w:rsidR="006F39AF" w:rsidRPr="00271CA3">
              <w:rPr>
                <w:rStyle w:val="Hperlink"/>
                <w:noProof/>
              </w:rPr>
              <w:t>3.16</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rPr>
              <w:t>Kuritegevuse riske vähendavad nõuded ja tingimused</w:t>
            </w:r>
            <w:r w:rsidR="006F39AF">
              <w:rPr>
                <w:noProof/>
                <w:webHidden/>
              </w:rPr>
              <w:tab/>
            </w:r>
            <w:r w:rsidR="006F39AF">
              <w:rPr>
                <w:noProof/>
                <w:webHidden/>
              </w:rPr>
              <w:fldChar w:fldCharType="begin"/>
            </w:r>
            <w:r w:rsidR="006F39AF">
              <w:rPr>
                <w:noProof/>
                <w:webHidden/>
              </w:rPr>
              <w:instrText xml:space="preserve"> PAGEREF _Toc124189951 \h </w:instrText>
            </w:r>
            <w:r w:rsidR="006F39AF">
              <w:rPr>
                <w:noProof/>
                <w:webHidden/>
              </w:rPr>
            </w:r>
            <w:r w:rsidR="006F39AF">
              <w:rPr>
                <w:noProof/>
                <w:webHidden/>
              </w:rPr>
              <w:fldChar w:fldCharType="separate"/>
            </w:r>
            <w:r>
              <w:rPr>
                <w:noProof/>
                <w:webHidden/>
              </w:rPr>
              <w:t>17</w:t>
            </w:r>
            <w:r w:rsidR="006F39AF">
              <w:rPr>
                <w:noProof/>
                <w:webHidden/>
              </w:rPr>
              <w:fldChar w:fldCharType="end"/>
            </w:r>
          </w:hyperlink>
        </w:p>
        <w:p w14:paraId="2C481AA5" w14:textId="002A8DCC" w:rsidR="006F39AF" w:rsidRDefault="003E15CC">
          <w:pPr>
            <w:pStyle w:val="SK1"/>
            <w:rPr>
              <w:rFonts w:asciiTheme="minorHAnsi" w:eastAsiaTheme="minorEastAsia" w:hAnsiTheme="minorHAnsi" w:cstheme="minorBidi"/>
              <w:noProof/>
              <w:sz w:val="22"/>
              <w:szCs w:val="22"/>
              <w:lang w:val="et-EE" w:eastAsia="et-EE" w:bidi="ar-SA"/>
            </w:rPr>
          </w:pPr>
          <w:hyperlink w:anchor="_Toc124189952" w:history="1">
            <w:r w:rsidR="006F39AF" w:rsidRPr="00271CA3">
              <w:rPr>
                <w:rStyle w:val="Hperlink"/>
                <w:noProof/>
                <w:lang w:val="et-EE"/>
              </w:rPr>
              <w:t>4</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KSH eelhinnangu tulemused ja tingimused planeeringuga kavandatu elluviimiseks</w:t>
            </w:r>
            <w:r w:rsidR="006F39AF">
              <w:rPr>
                <w:noProof/>
                <w:webHidden/>
              </w:rPr>
              <w:tab/>
            </w:r>
            <w:r w:rsidR="006F39AF">
              <w:rPr>
                <w:noProof/>
                <w:webHidden/>
              </w:rPr>
              <w:fldChar w:fldCharType="begin"/>
            </w:r>
            <w:r w:rsidR="006F39AF">
              <w:rPr>
                <w:noProof/>
                <w:webHidden/>
              </w:rPr>
              <w:instrText xml:space="preserve"> PAGEREF _Toc124189952 \h </w:instrText>
            </w:r>
            <w:r w:rsidR="006F39AF">
              <w:rPr>
                <w:noProof/>
                <w:webHidden/>
              </w:rPr>
            </w:r>
            <w:r w:rsidR="006F39AF">
              <w:rPr>
                <w:noProof/>
                <w:webHidden/>
              </w:rPr>
              <w:fldChar w:fldCharType="separate"/>
            </w:r>
            <w:r>
              <w:rPr>
                <w:noProof/>
                <w:webHidden/>
              </w:rPr>
              <w:t>17</w:t>
            </w:r>
            <w:r w:rsidR="006F39AF">
              <w:rPr>
                <w:noProof/>
                <w:webHidden/>
              </w:rPr>
              <w:fldChar w:fldCharType="end"/>
            </w:r>
          </w:hyperlink>
        </w:p>
        <w:p w14:paraId="6532F525" w14:textId="3955E84F" w:rsidR="006F39AF" w:rsidRDefault="003E15CC">
          <w:pPr>
            <w:pStyle w:val="SK1"/>
            <w:rPr>
              <w:rFonts w:asciiTheme="minorHAnsi" w:eastAsiaTheme="minorEastAsia" w:hAnsiTheme="minorHAnsi" w:cstheme="minorBidi"/>
              <w:noProof/>
              <w:sz w:val="22"/>
              <w:szCs w:val="22"/>
              <w:lang w:val="et-EE" w:eastAsia="et-EE" w:bidi="ar-SA"/>
            </w:rPr>
          </w:pPr>
          <w:hyperlink w:anchor="_Toc124189953" w:history="1">
            <w:r w:rsidR="006F39AF" w:rsidRPr="00271CA3">
              <w:rPr>
                <w:rStyle w:val="Hperlink"/>
                <w:noProof/>
                <w:lang w:val="et-EE"/>
              </w:rPr>
              <w:t>5</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Detailplaneeringu realiseerimise kava</w:t>
            </w:r>
            <w:r w:rsidR="006F39AF">
              <w:rPr>
                <w:noProof/>
                <w:webHidden/>
              </w:rPr>
              <w:tab/>
            </w:r>
            <w:r w:rsidR="006F39AF">
              <w:rPr>
                <w:noProof/>
                <w:webHidden/>
              </w:rPr>
              <w:fldChar w:fldCharType="begin"/>
            </w:r>
            <w:r w:rsidR="006F39AF">
              <w:rPr>
                <w:noProof/>
                <w:webHidden/>
              </w:rPr>
              <w:instrText xml:space="preserve"> PAGEREF _Toc124189953 \h </w:instrText>
            </w:r>
            <w:r w:rsidR="006F39AF">
              <w:rPr>
                <w:noProof/>
                <w:webHidden/>
              </w:rPr>
            </w:r>
            <w:r w:rsidR="006F39AF">
              <w:rPr>
                <w:noProof/>
                <w:webHidden/>
              </w:rPr>
              <w:fldChar w:fldCharType="separate"/>
            </w:r>
            <w:r>
              <w:rPr>
                <w:noProof/>
                <w:webHidden/>
              </w:rPr>
              <w:t>17</w:t>
            </w:r>
            <w:r w:rsidR="006F39AF">
              <w:rPr>
                <w:noProof/>
                <w:webHidden/>
              </w:rPr>
              <w:fldChar w:fldCharType="end"/>
            </w:r>
          </w:hyperlink>
        </w:p>
        <w:p w14:paraId="6EF37809" w14:textId="0790BF5E" w:rsidR="006F39AF" w:rsidRDefault="003E15CC">
          <w:pPr>
            <w:pStyle w:val="SK2"/>
            <w:rPr>
              <w:rFonts w:asciiTheme="minorHAnsi" w:eastAsiaTheme="minorEastAsia" w:hAnsiTheme="minorHAnsi" w:cstheme="minorBidi"/>
              <w:noProof/>
              <w:sz w:val="22"/>
              <w:szCs w:val="22"/>
              <w:lang w:val="et-EE" w:eastAsia="et-EE" w:bidi="ar-SA"/>
            </w:rPr>
          </w:pPr>
          <w:hyperlink w:anchor="_Toc124189954" w:history="1">
            <w:r w:rsidR="006F39AF" w:rsidRPr="00271CA3">
              <w:rPr>
                <w:rStyle w:val="Hperlink"/>
                <w:noProof/>
                <w:lang w:val="et-EE"/>
              </w:rPr>
              <w:t>5.1</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Detailplaneeringu elluviimise järjekord</w:t>
            </w:r>
            <w:r w:rsidR="006F39AF">
              <w:rPr>
                <w:noProof/>
                <w:webHidden/>
              </w:rPr>
              <w:tab/>
            </w:r>
            <w:r w:rsidR="006F39AF">
              <w:rPr>
                <w:noProof/>
                <w:webHidden/>
              </w:rPr>
              <w:fldChar w:fldCharType="begin"/>
            </w:r>
            <w:r w:rsidR="006F39AF">
              <w:rPr>
                <w:noProof/>
                <w:webHidden/>
              </w:rPr>
              <w:instrText xml:space="preserve"> PAGEREF _Toc124189954 \h </w:instrText>
            </w:r>
            <w:r w:rsidR="006F39AF">
              <w:rPr>
                <w:noProof/>
                <w:webHidden/>
              </w:rPr>
            </w:r>
            <w:r w:rsidR="006F39AF">
              <w:rPr>
                <w:noProof/>
                <w:webHidden/>
              </w:rPr>
              <w:fldChar w:fldCharType="separate"/>
            </w:r>
            <w:r>
              <w:rPr>
                <w:noProof/>
                <w:webHidden/>
              </w:rPr>
              <w:t>17</w:t>
            </w:r>
            <w:r w:rsidR="006F39AF">
              <w:rPr>
                <w:noProof/>
                <w:webHidden/>
              </w:rPr>
              <w:fldChar w:fldCharType="end"/>
            </w:r>
          </w:hyperlink>
        </w:p>
        <w:p w14:paraId="0D50EB2E" w14:textId="7776757D" w:rsidR="006F39AF" w:rsidRDefault="003E15CC">
          <w:pPr>
            <w:pStyle w:val="SK2"/>
            <w:rPr>
              <w:rFonts w:asciiTheme="minorHAnsi" w:eastAsiaTheme="minorEastAsia" w:hAnsiTheme="minorHAnsi" w:cstheme="minorBidi"/>
              <w:noProof/>
              <w:sz w:val="22"/>
              <w:szCs w:val="22"/>
              <w:lang w:val="et-EE" w:eastAsia="et-EE" w:bidi="ar-SA"/>
            </w:rPr>
          </w:pPr>
          <w:hyperlink w:anchor="_Toc124189955" w:history="1">
            <w:r w:rsidR="006F39AF" w:rsidRPr="00271CA3">
              <w:rPr>
                <w:rStyle w:val="Hperlink"/>
                <w:noProof/>
                <w:lang w:val="et-EE"/>
              </w:rPr>
              <w:t>5.2</w:t>
            </w:r>
            <w:r w:rsidR="006F39AF">
              <w:rPr>
                <w:rFonts w:asciiTheme="minorHAnsi" w:eastAsiaTheme="minorEastAsia" w:hAnsiTheme="minorHAnsi" w:cstheme="minorBidi"/>
                <w:noProof/>
                <w:sz w:val="22"/>
                <w:szCs w:val="22"/>
                <w:lang w:val="et-EE" w:eastAsia="et-EE" w:bidi="ar-SA"/>
              </w:rPr>
              <w:tab/>
            </w:r>
            <w:r w:rsidR="006F39AF" w:rsidRPr="00271CA3">
              <w:rPr>
                <w:rStyle w:val="Hperlink"/>
                <w:noProof/>
                <w:lang w:val="et-EE"/>
              </w:rPr>
              <w:t>Detailplaneeringu realiseerimisest tulenevate kahjude hüvitaja</w:t>
            </w:r>
            <w:r w:rsidR="006F39AF">
              <w:rPr>
                <w:noProof/>
                <w:webHidden/>
              </w:rPr>
              <w:tab/>
            </w:r>
            <w:r w:rsidR="006F39AF">
              <w:rPr>
                <w:noProof/>
                <w:webHidden/>
              </w:rPr>
              <w:fldChar w:fldCharType="begin"/>
            </w:r>
            <w:r w:rsidR="006F39AF">
              <w:rPr>
                <w:noProof/>
                <w:webHidden/>
              </w:rPr>
              <w:instrText xml:space="preserve"> PAGEREF _Toc124189955 \h </w:instrText>
            </w:r>
            <w:r w:rsidR="006F39AF">
              <w:rPr>
                <w:noProof/>
                <w:webHidden/>
              </w:rPr>
            </w:r>
            <w:r w:rsidR="006F39AF">
              <w:rPr>
                <w:noProof/>
                <w:webHidden/>
              </w:rPr>
              <w:fldChar w:fldCharType="separate"/>
            </w:r>
            <w:r>
              <w:rPr>
                <w:noProof/>
                <w:webHidden/>
              </w:rPr>
              <w:t>17</w:t>
            </w:r>
            <w:r w:rsidR="006F39AF">
              <w:rPr>
                <w:noProof/>
                <w:webHidden/>
              </w:rPr>
              <w:fldChar w:fldCharType="end"/>
            </w:r>
          </w:hyperlink>
        </w:p>
        <w:p w14:paraId="1AF6DD66" w14:textId="745B0B90" w:rsidR="00E4264C" w:rsidRPr="00221E10" w:rsidRDefault="00C60AE0">
          <w:pPr>
            <w:rPr>
              <w:lang w:val="et-EE"/>
            </w:rPr>
          </w:pPr>
          <w:r w:rsidRPr="00221E10">
            <w:rPr>
              <w:lang w:val="et-EE"/>
            </w:rPr>
            <w:fldChar w:fldCharType="end"/>
          </w:r>
        </w:p>
      </w:sdtContent>
    </w:sdt>
    <w:p w14:paraId="51D599EC" w14:textId="74ED28EA" w:rsidR="001346EF" w:rsidRPr="00221E10" w:rsidRDefault="001346EF" w:rsidP="00E4264C">
      <w:pPr>
        <w:rPr>
          <w:lang w:val="et-EE"/>
        </w:rPr>
      </w:pPr>
      <w:r w:rsidRPr="00221E10">
        <w:rPr>
          <w:lang w:val="et-EE"/>
        </w:rPr>
        <w:br w:type="page"/>
      </w:r>
    </w:p>
    <w:p w14:paraId="51D599ED" w14:textId="77777777" w:rsidR="008235C9" w:rsidRPr="00221E10" w:rsidRDefault="008235C9" w:rsidP="008235C9">
      <w:pPr>
        <w:pStyle w:val="Loendilik"/>
        <w:jc w:val="right"/>
        <w:rPr>
          <w:lang w:val="et-EE"/>
        </w:rPr>
      </w:pPr>
    </w:p>
    <w:p w14:paraId="51D599EE" w14:textId="4A93D4C4" w:rsidR="001346EF" w:rsidRPr="00221E10" w:rsidRDefault="00E4264C" w:rsidP="00E4264C">
      <w:pPr>
        <w:pStyle w:val="Pealkiri1"/>
        <w:jc w:val="left"/>
        <w:rPr>
          <w:lang w:val="et-EE"/>
        </w:rPr>
      </w:pPr>
      <w:bookmarkStart w:id="1" w:name="_Toc124189910"/>
      <w:bookmarkEnd w:id="0"/>
      <w:r w:rsidRPr="00221E10">
        <w:rPr>
          <w:lang w:val="et-EE"/>
        </w:rPr>
        <w:t>Sissejuhatus</w:t>
      </w:r>
      <w:bookmarkEnd w:id="1"/>
    </w:p>
    <w:p w14:paraId="452F81D0" w14:textId="1C43B5A6" w:rsidR="00E4264C" w:rsidRPr="00221E10" w:rsidRDefault="007946B0" w:rsidP="007946B0">
      <w:pPr>
        <w:pStyle w:val="Pealkiri2"/>
        <w:rPr>
          <w:lang w:val="et-EE"/>
        </w:rPr>
      </w:pPr>
      <w:bookmarkStart w:id="2" w:name="_Toc124189911"/>
      <w:r w:rsidRPr="00221E10">
        <w:rPr>
          <w:lang w:val="et-EE"/>
        </w:rPr>
        <w:t>Üldandmed</w:t>
      </w:r>
      <w:bookmarkEnd w:id="2"/>
    </w:p>
    <w:p w14:paraId="0900F2B4" w14:textId="0F780164" w:rsidR="007946B0" w:rsidRPr="00221E10" w:rsidRDefault="007946B0" w:rsidP="007946B0">
      <w:pPr>
        <w:rPr>
          <w:lang w:val="et-EE"/>
        </w:rPr>
      </w:pPr>
      <w:r w:rsidRPr="00505F07">
        <w:rPr>
          <w:lang w:val="et-EE"/>
        </w:rPr>
        <w:t xml:space="preserve">Objekti aadress on </w:t>
      </w:r>
      <w:r w:rsidR="00505F07" w:rsidRPr="00505F07">
        <w:rPr>
          <w:lang w:val="et-EE"/>
        </w:rPr>
        <w:t>Läänemaa</w:t>
      </w:r>
      <w:r w:rsidR="00790C80" w:rsidRPr="00505F07">
        <w:rPr>
          <w:lang w:val="et-EE"/>
        </w:rPr>
        <w:t xml:space="preserve">, </w:t>
      </w:r>
      <w:r w:rsidR="00505F07" w:rsidRPr="00505F07">
        <w:rPr>
          <w:lang w:val="et-EE"/>
        </w:rPr>
        <w:t>Haapsalu linn</w:t>
      </w:r>
      <w:r w:rsidR="00790C80" w:rsidRPr="00505F07">
        <w:rPr>
          <w:lang w:val="et-EE"/>
        </w:rPr>
        <w:t xml:space="preserve">, </w:t>
      </w:r>
      <w:r w:rsidR="00505F07" w:rsidRPr="00505F07">
        <w:rPr>
          <w:lang w:val="et-EE"/>
        </w:rPr>
        <w:t>Nõmme</w:t>
      </w:r>
      <w:r w:rsidR="00790C80" w:rsidRPr="00505F07">
        <w:rPr>
          <w:lang w:val="et-EE"/>
        </w:rPr>
        <w:t xml:space="preserve"> küla </w:t>
      </w:r>
      <w:r w:rsidR="00505F07" w:rsidRPr="00505F07">
        <w:rPr>
          <w:lang w:val="et-EE"/>
        </w:rPr>
        <w:t>Majaka</w:t>
      </w:r>
      <w:r w:rsidR="00790C80" w:rsidRPr="00505F07">
        <w:rPr>
          <w:lang w:val="et-EE"/>
        </w:rPr>
        <w:t xml:space="preserve"> (KÜ tunnus </w:t>
      </w:r>
      <w:r w:rsidR="00505F07" w:rsidRPr="00505F07">
        <w:rPr>
          <w:lang w:val="et-EE"/>
        </w:rPr>
        <w:t>67401:001:1940</w:t>
      </w:r>
      <w:r w:rsidR="007B78FC" w:rsidRPr="00505F07">
        <w:rPr>
          <w:lang w:val="et-EE"/>
        </w:rPr>
        <w:t>) maaüksus</w:t>
      </w:r>
      <w:r w:rsidRPr="00505F07">
        <w:rPr>
          <w:lang w:val="et-EE"/>
        </w:rPr>
        <w:t>.</w:t>
      </w:r>
    </w:p>
    <w:p w14:paraId="046B985E" w14:textId="77777777" w:rsidR="007946B0" w:rsidRPr="00221E10" w:rsidRDefault="007946B0" w:rsidP="007946B0">
      <w:pPr>
        <w:pStyle w:val="Pealkiri3"/>
        <w:rPr>
          <w:lang w:val="et-EE"/>
        </w:rPr>
      </w:pPr>
      <w:bookmarkStart w:id="3" w:name="_Toc313192386"/>
      <w:bookmarkStart w:id="4" w:name="_Toc433565781"/>
      <w:bookmarkStart w:id="5" w:name="_Toc124189912"/>
      <w:r w:rsidRPr="00221E10">
        <w:rPr>
          <w:lang w:val="et-EE"/>
        </w:rPr>
        <w:t>Töö nimetus</w:t>
      </w:r>
      <w:bookmarkEnd w:id="3"/>
      <w:bookmarkEnd w:id="4"/>
      <w:bookmarkEnd w:id="5"/>
    </w:p>
    <w:p w14:paraId="2EC111BC" w14:textId="3599DF29" w:rsidR="007946B0" w:rsidRPr="00221E10" w:rsidRDefault="00335487" w:rsidP="00951F58">
      <w:pPr>
        <w:spacing w:before="0" w:after="0"/>
        <w:ind w:left="426"/>
        <w:rPr>
          <w:b/>
          <w:bCs/>
          <w:lang w:val="et-EE"/>
        </w:rPr>
      </w:pPr>
      <w:r w:rsidRPr="00335487">
        <w:rPr>
          <w:rStyle w:val="Tugev"/>
          <w:lang w:val="et-EE"/>
        </w:rPr>
        <w:t>Haapsalu linnas, Nõmme külas, paikneva Majaka kinnistu detailplaneering</w:t>
      </w:r>
    </w:p>
    <w:p w14:paraId="3FD22CFE" w14:textId="07C42EDD" w:rsidR="007946B0" w:rsidRPr="00221E10" w:rsidRDefault="007946B0" w:rsidP="007946B0">
      <w:pPr>
        <w:pStyle w:val="Pealkiri3"/>
        <w:rPr>
          <w:lang w:val="et-EE"/>
        </w:rPr>
      </w:pPr>
      <w:bookmarkStart w:id="6" w:name="_Toc313192387"/>
      <w:bookmarkStart w:id="7" w:name="_Toc433565782"/>
      <w:bookmarkStart w:id="8" w:name="_Toc124189913"/>
      <w:r w:rsidRPr="00221E10">
        <w:rPr>
          <w:lang w:val="et-EE"/>
        </w:rPr>
        <w:t>Detailplaneeringu tellija</w:t>
      </w:r>
      <w:bookmarkEnd w:id="6"/>
      <w:bookmarkEnd w:id="7"/>
      <w:bookmarkEnd w:id="8"/>
    </w:p>
    <w:p w14:paraId="0C4695C7" w14:textId="564D6B8B" w:rsidR="00951F58" w:rsidRPr="00221E10" w:rsidRDefault="00335487" w:rsidP="00335487">
      <w:pPr>
        <w:ind w:left="426"/>
        <w:jc w:val="left"/>
        <w:rPr>
          <w:rStyle w:val="Tugev"/>
          <w:lang w:val="et-EE"/>
        </w:rPr>
      </w:pPr>
      <w:r w:rsidRPr="00335487">
        <w:rPr>
          <w:rStyle w:val="Tugev"/>
          <w:lang w:val="et-EE"/>
        </w:rPr>
        <w:t>Haapsalu Linnavalitsus</w:t>
      </w:r>
      <w:r>
        <w:rPr>
          <w:rStyle w:val="Tugev"/>
          <w:lang w:val="et-EE"/>
        </w:rPr>
        <w:br/>
      </w:r>
      <w:r w:rsidRPr="00335487">
        <w:rPr>
          <w:rStyle w:val="Tugev"/>
          <w:lang w:val="et-EE"/>
        </w:rPr>
        <w:t>Posti 34</w:t>
      </w:r>
      <w:r>
        <w:rPr>
          <w:rStyle w:val="Tugev"/>
          <w:lang w:val="et-EE"/>
        </w:rPr>
        <w:br/>
      </w:r>
      <w:r w:rsidRPr="00335487">
        <w:rPr>
          <w:rStyle w:val="Tugev"/>
          <w:lang w:val="et-EE"/>
        </w:rPr>
        <w:t>Haapsalu</w:t>
      </w:r>
      <w:r>
        <w:rPr>
          <w:rStyle w:val="Tugev"/>
          <w:lang w:val="et-EE"/>
        </w:rPr>
        <w:t xml:space="preserve">, </w:t>
      </w:r>
      <w:r w:rsidRPr="00335487">
        <w:rPr>
          <w:rStyle w:val="Tugev"/>
          <w:lang w:val="et-EE"/>
        </w:rPr>
        <w:t>90504</w:t>
      </w:r>
      <w:r>
        <w:rPr>
          <w:rStyle w:val="Tugev"/>
          <w:lang w:val="et-EE"/>
        </w:rPr>
        <w:br/>
        <w:t>Läänemaa</w:t>
      </w:r>
    </w:p>
    <w:p w14:paraId="2F8823B6" w14:textId="3BB37F7E" w:rsidR="00951F58" w:rsidRPr="00221E10" w:rsidRDefault="00951F58" w:rsidP="00951F58">
      <w:pPr>
        <w:pStyle w:val="Pealkiri3"/>
        <w:rPr>
          <w:lang w:val="et-EE"/>
        </w:rPr>
      </w:pPr>
      <w:bookmarkStart w:id="9" w:name="_Toc124189914"/>
      <w:r w:rsidRPr="00221E10">
        <w:rPr>
          <w:lang w:val="et-EE"/>
        </w:rPr>
        <w:t>Huvitatud isik</w:t>
      </w:r>
      <w:bookmarkEnd w:id="9"/>
    </w:p>
    <w:p w14:paraId="3C5C13D3" w14:textId="44712ADD" w:rsidR="00CF6CD1" w:rsidRPr="00221E10" w:rsidRDefault="00335487" w:rsidP="00CF6CD1">
      <w:pPr>
        <w:ind w:firstLine="426"/>
        <w:rPr>
          <w:rStyle w:val="Tugev"/>
          <w:lang w:val="et-EE"/>
        </w:rPr>
      </w:pPr>
      <w:r w:rsidRPr="00335487">
        <w:rPr>
          <w:rStyle w:val="Tugev"/>
          <w:lang w:val="et-EE"/>
        </w:rPr>
        <w:t>Lille Laube</w:t>
      </w:r>
    </w:p>
    <w:p w14:paraId="597886CF" w14:textId="77777777" w:rsidR="007946B0" w:rsidRPr="00221E10" w:rsidRDefault="007946B0" w:rsidP="007946B0">
      <w:pPr>
        <w:pStyle w:val="Pealkiri3"/>
        <w:rPr>
          <w:lang w:val="et-EE"/>
        </w:rPr>
      </w:pPr>
      <w:bookmarkStart w:id="10" w:name="_Toc313192388"/>
      <w:bookmarkStart w:id="11" w:name="_Toc433565783"/>
      <w:bookmarkStart w:id="12" w:name="_Toc124189915"/>
      <w:r w:rsidRPr="00221E10">
        <w:rPr>
          <w:lang w:val="et-EE"/>
        </w:rPr>
        <w:t>Detailplaneeringu koostaja</w:t>
      </w:r>
      <w:bookmarkEnd w:id="10"/>
      <w:bookmarkEnd w:id="11"/>
      <w:bookmarkEnd w:id="12"/>
    </w:p>
    <w:p w14:paraId="7FD8A623" w14:textId="77777777" w:rsidR="007946B0" w:rsidRPr="00221E10" w:rsidRDefault="007946B0" w:rsidP="00951F58">
      <w:pPr>
        <w:spacing w:before="0" w:after="0"/>
        <w:ind w:left="426"/>
        <w:rPr>
          <w:rStyle w:val="Tugev"/>
          <w:lang w:val="et-EE"/>
        </w:rPr>
      </w:pPr>
      <w:r w:rsidRPr="00221E10">
        <w:rPr>
          <w:rStyle w:val="Tugev"/>
          <w:lang w:val="et-EE"/>
        </w:rPr>
        <w:t>AKA Natura OÜ</w:t>
      </w:r>
    </w:p>
    <w:p w14:paraId="356A7EFB" w14:textId="77777777" w:rsidR="007946B0" w:rsidRPr="00221E10" w:rsidRDefault="007946B0" w:rsidP="00951F58">
      <w:pPr>
        <w:spacing w:before="0" w:after="0"/>
        <w:ind w:left="426"/>
        <w:rPr>
          <w:rStyle w:val="Tugev"/>
          <w:lang w:val="et-EE"/>
        </w:rPr>
      </w:pPr>
      <w:r w:rsidRPr="00221E10">
        <w:rPr>
          <w:rStyle w:val="Tugev"/>
          <w:lang w:val="et-EE"/>
        </w:rPr>
        <w:t>Tartu mnt 80, Tallinn 10112</w:t>
      </w:r>
    </w:p>
    <w:p w14:paraId="51963D2C" w14:textId="77777777" w:rsidR="007946B0" w:rsidRPr="00221E10" w:rsidRDefault="007946B0" w:rsidP="00951F58">
      <w:pPr>
        <w:spacing w:before="0" w:after="0"/>
        <w:ind w:left="426"/>
        <w:rPr>
          <w:rStyle w:val="Tugev"/>
          <w:lang w:val="et-EE"/>
        </w:rPr>
      </w:pPr>
      <w:r w:rsidRPr="00221E10">
        <w:rPr>
          <w:rStyle w:val="Tugev"/>
          <w:lang w:val="et-EE"/>
        </w:rPr>
        <w:t>Tel: 65 28 460</w:t>
      </w:r>
    </w:p>
    <w:p w14:paraId="0BB5A099" w14:textId="33A302D3" w:rsidR="007946B0" w:rsidRDefault="007946B0" w:rsidP="00951F58">
      <w:pPr>
        <w:spacing w:before="0" w:after="0"/>
        <w:ind w:left="426"/>
        <w:rPr>
          <w:rStyle w:val="Tugev"/>
          <w:lang w:val="et-EE"/>
        </w:rPr>
      </w:pPr>
      <w:r w:rsidRPr="00221E10">
        <w:rPr>
          <w:rStyle w:val="Tugev"/>
          <w:lang w:val="et-EE"/>
        </w:rPr>
        <w:t>Email: info@akan.ee</w:t>
      </w:r>
    </w:p>
    <w:p w14:paraId="0FB02768" w14:textId="0BF6AA0A" w:rsidR="00894B78" w:rsidRDefault="00894B78" w:rsidP="00951F58">
      <w:pPr>
        <w:spacing w:before="0" w:after="0"/>
        <w:ind w:left="426"/>
        <w:rPr>
          <w:b/>
          <w:bCs/>
          <w:lang w:val="et-EE"/>
        </w:rPr>
      </w:pPr>
    </w:p>
    <w:p w14:paraId="10E5F350" w14:textId="1301B858" w:rsidR="00894B78" w:rsidRPr="00221E10" w:rsidRDefault="00894B78" w:rsidP="00951F58">
      <w:pPr>
        <w:spacing w:before="0" w:after="0"/>
        <w:ind w:left="426"/>
        <w:rPr>
          <w:b/>
          <w:bCs/>
          <w:lang w:val="et-EE"/>
        </w:rPr>
      </w:pPr>
      <w:r>
        <w:rPr>
          <w:b/>
          <w:bCs/>
          <w:lang w:val="et-EE"/>
        </w:rPr>
        <w:t>Planeerija – Andres Lindemann (Eesti Maaülikool 2010, maastikuarhitektuur Msc MD 000935)</w:t>
      </w:r>
    </w:p>
    <w:p w14:paraId="51DEB85E" w14:textId="77777777" w:rsidR="007946B0" w:rsidRPr="00221E10" w:rsidRDefault="007946B0" w:rsidP="007946B0">
      <w:pPr>
        <w:pStyle w:val="Pealkiri3"/>
        <w:rPr>
          <w:lang w:val="et-EE"/>
        </w:rPr>
      </w:pPr>
      <w:bookmarkStart w:id="13" w:name="_Toc313192389"/>
      <w:bookmarkStart w:id="14" w:name="_Toc433565784"/>
      <w:bookmarkStart w:id="15" w:name="_Toc124189916"/>
      <w:r w:rsidRPr="00221E10">
        <w:rPr>
          <w:lang w:val="et-EE"/>
        </w:rPr>
        <w:t>Ehitusgeodeetiliste uurimistööde andmed</w:t>
      </w:r>
      <w:bookmarkEnd w:id="13"/>
      <w:bookmarkEnd w:id="14"/>
      <w:bookmarkEnd w:id="15"/>
    </w:p>
    <w:p w14:paraId="5A1FD694" w14:textId="078FB894" w:rsidR="00EA29A7" w:rsidRPr="00221E10" w:rsidRDefault="00EA29A7" w:rsidP="007946B0">
      <w:pPr>
        <w:rPr>
          <w:lang w:val="et-EE"/>
        </w:rPr>
      </w:pPr>
      <w:r w:rsidRPr="00DC60B5">
        <w:rPr>
          <w:lang w:val="et-EE"/>
        </w:rPr>
        <w:t xml:space="preserve">Maa-ala plaani tehnovõrkudega mõõtkavas M 1:500 koos on koostanud </w:t>
      </w:r>
      <w:r w:rsidR="00DC60B5" w:rsidRPr="00DC60B5">
        <w:rPr>
          <w:lang w:val="et-EE"/>
        </w:rPr>
        <w:t>Haapsalu Maamõõdubüroo</w:t>
      </w:r>
      <w:r w:rsidRPr="00DC60B5">
        <w:rPr>
          <w:lang w:val="et-EE"/>
        </w:rPr>
        <w:t xml:space="preserve"> OÜ </w:t>
      </w:r>
      <w:r w:rsidR="00DC60B5" w:rsidRPr="00DC60B5">
        <w:rPr>
          <w:lang w:val="et-EE"/>
        </w:rPr>
        <w:t>3.03.2019</w:t>
      </w:r>
      <w:r w:rsidRPr="00DC60B5">
        <w:rPr>
          <w:lang w:val="et-EE"/>
        </w:rPr>
        <w:t xml:space="preserve"> töö nr </w:t>
      </w:r>
      <w:r w:rsidR="00DC60B5" w:rsidRPr="00DC60B5">
        <w:rPr>
          <w:lang w:val="et-EE"/>
        </w:rPr>
        <w:t>23-2021</w:t>
      </w:r>
      <w:r w:rsidRPr="00DC60B5">
        <w:rPr>
          <w:lang w:val="et-EE"/>
        </w:rPr>
        <w:t>.</w:t>
      </w:r>
    </w:p>
    <w:p w14:paraId="2A12D072" w14:textId="5469F8AA" w:rsidR="00A70E24" w:rsidRPr="00221E10" w:rsidRDefault="00A70E24" w:rsidP="00A70E24">
      <w:pPr>
        <w:pStyle w:val="Pealkiri2"/>
        <w:rPr>
          <w:lang w:val="et-EE"/>
        </w:rPr>
      </w:pPr>
      <w:bookmarkStart w:id="16" w:name="_Toc124189917"/>
      <w:r w:rsidRPr="00221E10">
        <w:rPr>
          <w:lang w:val="et-EE"/>
        </w:rPr>
        <w:t xml:space="preserve">Detailplaneeringu </w:t>
      </w:r>
      <w:r w:rsidR="00107771" w:rsidRPr="00221E10">
        <w:rPr>
          <w:lang w:val="et-EE"/>
        </w:rPr>
        <w:t>eesmärk</w:t>
      </w:r>
      <w:bookmarkEnd w:id="16"/>
    </w:p>
    <w:p w14:paraId="66A18ACD" w14:textId="57D2FE13" w:rsidR="00632295" w:rsidRPr="00221E10" w:rsidRDefault="00CE709C" w:rsidP="00DC60B5">
      <w:pPr>
        <w:rPr>
          <w:rFonts w:ascii="Arial Narrow" w:hAnsi="Arial Narrow"/>
          <w:caps/>
          <w:spacing w:val="15"/>
          <w:szCs w:val="22"/>
          <w:lang w:val="et-EE"/>
        </w:rPr>
      </w:pPr>
      <w:r w:rsidRPr="00CE709C">
        <w:rPr>
          <w:lang w:val="et-EE"/>
        </w:rPr>
        <w:t>Detailplaneeringu eesmärgiks on jagada olemasolev elamumaa kinnistu väiksemateks elamumaa kruntideks, planeerida kruntidele ehitusõigus, arhitektuursed hoonestustingimused, kruntide teenindamiseks vajalike tehnovõrkude põhimõttelised asukohad, lahendada kruntide juurdepääsud, haljastuse- ja heakorrapõhimõtted ning määrata liiklus- ja parkimiskorraldus</w:t>
      </w:r>
      <w:r w:rsidR="00632295" w:rsidRPr="00221E10">
        <w:rPr>
          <w:lang w:val="et-EE"/>
        </w:rPr>
        <w:br w:type="page"/>
      </w:r>
    </w:p>
    <w:p w14:paraId="03DFBEFB" w14:textId="6F713F98" w:rsidR="009D419E" w:rsidRPr="00221E10" w:rsidRDefault="009D419E" w:rsidP="009D419E">
      <w:pPr>
        <w:pStyle w:val="Pealkiri2"/>
        <w:rPr>
          <w:lang w:val="et-EE"/>
        </w:rPr>
      </w:pPr>
      <w:bookmarkStart w:id="17" w:name="_Toc124189918"/>
      <w:r w:rsidRPr="00221E10">
        <w:rPr>
          <w:lang w:val="et-EE"/>
        </w:rPr>
        <w:t>Arvestamisele kuuluvad planeeringud ja dokumendid</w:t>
      </w:r>
      <w:bookmarkEnd w:id="17"/>
    </w:p>
    <w:p w14:paraId="51448280" w14:textId="325FC750" w:rsidR="00CE709C" w:rsidRPr="00CE709C" w:rsidRDefault="000F6AF9" w:rsidP="00CE709C">
      <w:pPr>
        <w:rPr>
          <w:lang w:val="et-EE"/>
        </w:rPr>
      </w:pPr>
      <w:r w:rsidRPr="00CE709C">
        <w:rPr>
          <w:lang w:val="et-EE"/>
        </w:rPr>
        <w:t>Detailplaneeringu koostamisel on arvestatud järgmiste varem koostatud töödega:</w:t>
      </w:r>
    </w:p>
    <w:p w14:paraId="421359AE" w14:textId="1F48C383" w:rsidR="00483E70" w:rsidRDefault="00483E70" w:rsidP="00875DBF">
      <w:pPr>
        <w:pStyle w:val="Loendilik"/>
        <w:numPr>
          <w:ilvl w:val="0"/>
          <w:numId w:val="3"/>
        </w:numPr>
        <w:rPr>
          <w:lang w:val="et-EE"/>
        </w:rPr>
      </w:pPr>
      <w:r w:rsidRPr="00483E70">
        <w:rPr>
          <w:lang w:val="et-EE"/>
        </w:rPr>
        <w:t>Lääne maakonnaplaneering 2030+</w:t>
      </w:r>
      <w:r>
        <w:rPr>
          <w:lang w:val="et-EE"/>
        </w:rPr>
        <w:t xml:space="preserve"> - k</w:t>
      </w:r>
      <w:r w:rsidRPr="00483E70">
        <w:rPr>
          <w:lang w:val="et-EE"/>
        </w:rPr>
        <w:t>ehtestatud riigihalduse ministri 22.03.2018 käskkir</w:t>
      </w:r>
      <w:r>
        <w:rPr>
          <w:lang w:val="et-EE"/>
        </w:rPr>
        <w:t>jaga</w:t>
      </w:r>
      <w:r w:rsidRPr="00483E70">
        <w:rPr>
          <w:lang w:val="et-EE"/>
        </w:rPr>
        <w:t xml:space="preserve"> nr 1.1-4/70</w:t>
      </w:r>
      <w:r>
        <w:rPr>
          <w:lang w:val="et-EE"/>
        </w:rPr>
        <w:t>;</w:t>
      </w:r>
    </w:p>
    <w:p w14:paraId="4BA1518A" w14:textId="1037A721" w:rsidR="00CE709C" w:rsidRPr="00CE709C" w:rsidRDefault="00CE709C" w:rsidP="00875DBF">
      <w:pPr>
        <w:pStyle w:val="Loendilik"/>
        <w:numPr>
          <w:ilvl w:val="0"/>
          <w:numId w:val="3"/>
        </w:numPr>
        <w:rPr>
          <w:lang w:val="et-EE"/>
        </w:rPr>
      </w:pPr>
      <w:r w:rsidRPr="00CE709C">
        <w:rPr>
          <w:lang w:val="et-EE"/>
        </w:rPr>
        <w:t xml:space="preserve">Ridala valla üldplaneering - kehtestatud Ridala Vallavolikogu 18.02.2010 otsusega nr 84 „Ridala valla üldplaneeringu kehtestamine“; </w:t>
      </w:r>
    </w:p>
    <w:p w14:paraId="06C1F93F" w14:textId="7B23B83B" w:rsidR="00CE709C" w:rsidRPr="00CE709C" w:rsidRDefault="00CE709C" w:rsidP="00875DBF">
      <w:pPr>
        <w:pStyle w:val="Loendilik"/>
        <w:numPr>
          <w:ilvl w:val="0"/>
          <w:numId w:val="3"/>
        </w:numPr>
        <w:rPr>
          <w:lang w:val="et-EE"/>
        </w:rPr>
      </w:pPr>
      <w:r w:rsidRPr="00CE709C">
        <w:rPr>
          <w:lang w:val="et-EE"/>
        </w:rPr>
        <w:t>kinnistu nr 20498 detailplaneering - kehtestatud Ridala Vallavolikogu 14.09.2006 otsus nr 95 „Ridala valla osaüldplaneeringut muutva kinnistu nr 20498 detailplaneeringu kehtestamine“</w:t>
      </w:r>
      <w:r>
        <w:rPr>
          <w:lang w:val="et-EE"/>
        </w:rPr>
        <w:t>;</w:t>
      </w:r>
    </w:p>
    <w:p w14:paraId="5A839EC2" w14:textId="565DDFB6" w:rsidR="00CE709C" w:rsidRDefault="00CE709C" w:rsidP="00875DBF">
      <w:pPr>
        <w:pStyle w:val="Loendilik"/>
        <w:numPr>
          <w:ilvl w:val="0"/>
          <w:numId w:val="3"/>
        </w:numPr>
        <w:rPr>
          <w:lang w:val="et-EE"/>
        </w:rPr>
      </w:pPr>
      <w:r w:rsidRPr="00CE709C">
        <w:rPr>
          <w:lang w:val="et-EE"/>
        </w:rPr>
        <w:t>Kure kinnistu ja lähiümbruse detailplaneering – kehtestatud Ridala Vallavolikogu 29.01.2009 otsusega nr 400 „Ridala valla osaüldplaneeringut muutva Kure kinnistu ja lähiümbruse detailplaneeringu kehtestamine“.</w:t>
      </w:r>
    </w:p>
    <w:p w14:paraId="6A5C29FF" w14:textId="2C517D9D" w:rsidR="002408D9" w:rsidRPr="002408D9" w:rsidRDefault="002408D9" w:rsidP="002408D9">
      <w:pPr>
        <w:rPr>
          <w:highlight w:val="yellow"/>
          <w:lang w:val="et-EE"/>
        </w:rPr>
      </w:pPr>
      <w:r w:rsidRPr="002408D9">
        <w:rPr>
          <w:lang w:val="et-EE"/>
        </w:rPr>
        <w:t>Ridala valla üldplaneeringu alusel on maa kasutamise juhtfunktsioon elamumaa</w:t>
      </w:r>
      <w:r w:rsidR="009C62FE">
        <w:rPr>
          <w:lang w:val="et-EE"/>
        </w:rPr>
        <w:t xml:space="preserve"> E4</w:t>
      </w:r>
      <w:r w:rsidRPr="002408D9">
        <w:rPr>
          <w:lang w:val="et-EE"/>
        </w:rPr>
        <w:t>. Koostatav detailplaneering on kooskõlas Ridala valla üldplaneeringuga.</w:t>
      </w:r>
    </w:p>
    <w:p w14:paraId="066E4D26" w14:textId="5875096A" w:rsidR="00CE709C" w:rsidRDefault="002408D9" w:rsidP="00CE709C">
      <w:pPr>
        <w:rPr>
          <w:lang w:val="et-EE"/>
        </w:rPr>
      </w:pPr>
      <w:r w:rsidRPr="002408D9">
        <w:rPr>
          <w:noProof/>
          <w:lang w:val="et-EE"/>
        </w:rPr>
        <w:drawing>
          <wp:inline distT="0" distB="0" distL="0" distR="0" wp14:anchorId="1E334ECB" wp14:editId="5A75135F">
            <wp:extent cx="6480810" cy="4364355"/>
            <wp:effectExtent l="0" t="0" r="0" b="0"/>
            <wp:docPr id="1"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80810" cy="4364355"/>
                    </a:xfrm>
                    <a:prstGeom prst="rect">
                      <a:avLst/>
                    </a:prstGeom>
                    <a:noFill/>
                    <a:ln>
                      <a:noFill/>
                    </a:ln>
                  </pic:spPr>
                </pic:pic>
              </a:graphicData>
            </a:graphic>
          </wp:inline>
        </w:drawing>
      </w:r>
    </w:p>
    <w:p w14:paraId="62892EBE" w14:textId="5F765A0E" w:rsidR="002408D9" w:rsidRPr="00221E10" w:rsidRDefault="002408D9" w:rsidP="002408D9">
      <w:pPr>
        <w:pStyle w:val="Pealdis"/>
        <w:rPr>
          <w:lang w:val="et-EE"/>
        </w:rPr>
      </w:pPr>
      <w:r w:rsidRPr="002408D9">
        <w:rPr>
          <w:lang w:val="et-EE"/>
        </w:rPr>
        <w:t xml:space="preserve">Skeem </w:t>
      </w:r>
      <w:r w:rsidRPr="002408D9">
        <w:rPr>
          <w:lang w:val="et-EE"/>
        </w:rPr>
        <w:fldChar w:fldCharType="begin"/>
      </w:r>
      <w:r w:rsidRPr="002408D9">
        <w:rPr>
          <w:lang w:val="et-EE"/>
        </w:rPr>
        <w:instrText xml:space="preserve"> SEQ Joonis \* ARABIC </w:instrText>
      </w:r>
      <w:r w:rsidRPr="002408D9">
        <w:rPr>
          <w:lang w:val="et-EE"/>
        </w:rPr>
        <w:fldChar w:fldCharType="separate"/>
      </w:r>
      <w:r w:rsidR="0092205F">
        <w:rPr>
          <w:noProof/>
          <w:lang w:val="et-EE"/>
        </w:rPr>
        <w:t>1</w:t>
      </w:r>
      <w:r w:rsidRPr="002408D9">
        <w:rPr>
          <w:lang w:val="et-EE"/>
        </w:rPr>
        <w:fldChar w:fldCharType="end"/>
      </w:r>
      <w:r w:rsidRPr="002408D9">
        <w:rPr>
          <w:lang w:val="et-EE"/>
        </w:rPr>
        <w:t xml:space="preserve"> – Väljavõte kehtivast üldplaneeringust, kollasega markeeritud alad on elamualad.</w:t>
      </w:r>
    </w:p>
    <w:p w14:paraId="1CF7028C" w14:textId="77777777" w:rsidR="002408D9" w:rsidRPr="00CE709C" w:rsidRDefault="002408D9" w:rsidP="00CE709C">
      <w:pPr>
        <w:rPr>
          <w:lang w:val="et-EE"/>
        </w:rPr>
      </w:pPr>
    </w:p>
    <w:p w14:paraId="36919A9F" w14:textId="77777777" w:rsidR="002408D9" w:rsidRDefault="002408D9">
      <w:pPr>
        <w:spacing w:before="0" w:after="0"/>
        <w:jc w:val="left"/>
        <w:rPr>
          <w:b/>
          <w:bCs/>
          <w:caps/>
          <w:spacing w:val="15"/>
          <w:szCs w:val="22"/>
          <w:lang w:val="et-EE"/>
        </w:rPr>
      </w:pPr>
      <w:r>
        <w:rPr>
          <w:lang w:val="et-EE"/>
        </w:rPr>
        <w:br w:type="page"/>
      </w:r>
    </w:p>
    <w:p w14:paraId="245632A1" w14:textId="1C3BA0B9" w:rsidR="00E4264C" w:rsidRPr="00221E10" w:rsidRDefault="00E4264C" w:rsidP="00E4264C">
      <w:pPr>
        <w:pStyle w:val="Pealkiri1"/>
        <w:jc w:val="left"/>
        <w:rPr>
          <w:lang w:val="et-EE"/>
        </w:rPr>
      </w:pPr>
      <w:bookmarkStart w:id="18" w:name="_Toc124189919"/>
      <w:r w:rsidRPr="00221E10">
        <w:rPr>
          <w:lang w:val="et-EE"/>
        </w:rPr>
        <w:t>Olemasoleva olukorra analüüs</w:t>
      </w:r>
      <w:bookmarkEnd w:id="18"/>
    </w:p>
    <w:p w14:paraId="16F3A57A" w14:textId="4FEEC490" w:rsidR="00CE709C" w:rsidRPr="00CE709C" w:rsidRDefault="00CE709C" w:rsidP="00CE709C">
      <w:pPr>
        <w:rPr>
          <w:lang w:val="et-EE"/>
        </w:rPr>
      </w:pPr>
      <w:r w:rsidRPr="00CE709C">
        <w:rPr>
          <w:lang w:val="et-EE"/>
        </w:rPr>
        <w:t>Planeeringuala suurus on ca 1,7 ha. Planeeringualas asub Haapsalu linnale kuuluv avalikult kasutatava Sihi tee kinnistu reg nr 2049832 katastritunnus 67401:001:0328, sihtotstarve 100% transpordimaa, pindala 898 m</w:t>
      </w:r>
      <w:r w:rsidRPr="00CE709C">
        <w:rPr>
          <w:vertAlign w:val="superscript"/>
          <w:lang w:val="et-EE"/>
        </w:rPr>
        <w:t>2</w:t>
      </w:r>
      <w:r w:rsidRPr="00CE709C">
        <w:rPr>
          <w:lang w:val="et-EE"/>
        </w:rPr>
        <w:t xml:space="preserve"> ja Majaka kinnistu.</w:t>
      </w:r>
    </w:p>
    <w:p w14:paraId="57BB1910" w14:textId="77777777" w:rsidR="009C62FE" w:rsidRDefault="00CE709C" w:rsidP="009C62FE">
      <w:pPr>
        <w:rPr>
          <w:lang w:val="et-EE"/>
        </w:rPr>
      </w:pPr>
      <w:r w:rsidRPr="00CE709C">
        <w:rPr>
          <w:lang w:val="et-EE"/>
        </w:rPr>
        <w:t>Majaka kinnistu on hoonestatud, asub Ungru oja ääres Haapsalu linnas Nõmme külas.</w:t>
      </w:r>
    </w:p>
    <w:p w14:paraId="7404E659" w14:textId="3FBD5208" w:rsidR="009C62FE" w:rsidRPr="00011DF8" w:rsidRDefault="009C62FE" w:rsidP="009C62FE">
      <w:pPr>
        <w:rPr>
          <w:lang w:val="et-EE"/>
        </w:rPr>
      </w:pPr>
      <w:r w:rsidRPr="00011DF8">
        <w:rPr>
          <w:lang w:val="et-EE"/>
        </w:rPr>
        <w:t>Ehitisregistri andmetel asuvad Majaka kinnistul järgmised ehitised:</w:t>
      </w:r>
    </w:p>
    <w:p w14:paraId="7B05EB6D" w14:textId="77777777" w:rsidR="009C62FE" w:rsidRPr="00011DF8" w:rsidRDefault="009C62FE" w:rsidP="00875DBF">
      <w:pPr>
        <w:pStyle w:val="Loendilik"/>
        <w:numPr>
          <w:ilvl w:val="0"/>
          <w:numId w:val="6"/>
        </w:numPr>
        <w:rPr>
          <w:lang w:val="et-EE"/>
        </w:rPr>
      </w:pPr>
      <w:r w:rsidRPr="00011DF8">
        <w:rPr>
          <w:lang w:val="et-EE"/>
        </w:rPr>
        <w:t>kood 105013264 - elamu (ehitisalune pind 56 m</w:t>
      </w:r>
      <w:r w:rsidRPr="00011DF8">
        <w:rPr>
          <w:vertAlign w:val="superscript"/>
          <w:lang w:val="et-EE"/>
        </w:rPr>
        <w:t>2</w:t>
      </w:r>
      <w:r w:rsidRPr="00011DF8">
        <w:rPr>
          <w:lang w:val="et-EE"/>
        </w:rPr>
        <w:t>);</w:t>
      </w:r>
    </w:p>
    <w:p w14:paraId="2D25A19F" w14:textId="77777777" w:rsidR="009C62FE" w:rsidRPr="00011DF8" w:rsidRDefault="009C62FE" w:rsidP="00875DBF">
      <w:pPr>
        <w:pStyle w:val="Loendilik"/>
        <w:numPr>
          <w:ilvl w:val="0"/>
          <w:numId w:val="6"/>
        </w:numPr>
        <w:rPr>
          <w:lang w:val="et-EE"/>
        </w:rPr>
      </w:pPr>
      <w:r w:rsidRPr="00011DF8">
        <w:rPr>
          <w:lang w:val="et-EE"/>
        </w:rPr>
        <w:t>kood 105013267 – kuur-ladu (ehitisealune pind 34 m</w:t>
      </w:r>
      <w:r w:rsidRPr="00011DF8">
        <w:rPr>
          <w:vertAlign w:val="superscript"/>
          <w:lang w:val="et-EE"/>
        </w:rPr>
        <w:t>2</w:t>
      </w:r>
      <w:r w:rsidRPr="00011DF8">
        <w:rPr>
          <w:lang w:val="et-EE"/>
        </w:rPr>
        <w:t>);</w:t>
      </w:r>
    </w:p>
    <w:p w14:paraId="17B60F54" w14:textId="77777777" w:rsidR="009C62FE" w:rsidRPr="00011DF8" w:rsidRDefault="009C62FE" w:rsidP="00875DBF">
      <w:pPr>
        <w:pStyle w:val="Loendilik"/>
        <w:numPr>
          <w:ilvl w:val="0"/>
          <w:numId w:val="6"/>
        </w:numPr>
        <w:rPr>
          <w:lang w:val="et-EE"/>
        </w:rPr>
      </w:pPr>
      <w:r w:rsidRPr="00011DF8">
        <w:rPr>
          <w:lang w:val="et-EE"/>
        </w:rPr>
        <w:t>kood 105013266 – kuur-laut (ehitisalune pind 30 m</w:t>
      </w:r>
      <w:r w:rsidRPr="00011DF8">
        <w:rPr>
          <w:vertAlign w:val="superscript"/>
          <w:lang w:val="et-EE"/>
        </w:rPr>
        <w:t>2</w:t>
      </w:r>
      <w:r w:rsidRPr="00011DF8">
        <w:rPr>
          <w:lang w:val="et-EE"/>
        </w:rPr>
        <w:t>);</w:t>
      </w:r>
    </w:p>
    <w:p w14:paraId="3E76D6B1" w14:textId="77777777" w:rsidR="009C62FE" w:rsidRPr="00011DF8" w:rsidRDefault="009C62FE" w:rsidP="00875DBF">
      <w:pPr>
        <w:pStyle w:val="Loendilik"/>
        <w:numPr>
          <w:ilvl w:val="0"/>
          <w:numId w:val="6"/>
        </w:numPr>
        <w:rPr>
          <w:lang w:val="et-EE"/>
        </w:rPr>
      </w:pPr>
      <w:r w:rsidRPr="00011DF8">
        <w:rPr>
          <w:lang w:val="et-EE"/>
        </w:rPr>
        <w:t>kood 105013265 - saun (ehitisalune pind 22 m</w:t>
      </w:r>
      <w:r w:rsidRPr="00011DF8">
        <w:rPr>
          <w:vertAlign w:val="superscript"/>
          <w:lang w:val="et-EE"/>
        </w:rPr>
        <w:t>2</w:t>
      </w:r>
      <w:r w:rsidRPr="00011DF8">
        <w:rPr>
          <w:lang w:val="et-EE"/>
        </w:rPr>
        <w:t>);</w:t>
      </w:r>
    </w:p>
    <w:p w14:paraId="70172195" w14:textId="77777777" w:rsidR="009C62FE" w:rsidRPr="00011DF8" w:rsidRDefault="009C62FE" w:rsidP="00875DBF">
      <w:pPr>
        <w:pStyle w:val="Loendilik"/>
        <w:numPr>
          <w:ilvl w:val="0"/>
          <w:numId w:val="6"/>
        </w:numPr>
        <w:rPr>
          <w:lang w:val="et-EE"/>
        </w:rPr>
      </w:pPr>
      <w:r w:rsidRPr="00011DF8">
        <w:rPr>
          <w:lang w:val="et-EE"/>
        </w:rPr>
        <w:t>kood 220504922 – kaev.</w:t>
      </w:r>
    </w:p>
    <w:p w14:paraId="427056CD" w14:textId="77777777" w:rsidR="009C62FE" w:rsidRPr="00011DF8" w:rsidRDefault="009C62FE" w:rsidP="009C62FE">
      <w:pPr>
        <w:rPr>
          <w:lang w:val="et-EE"/>
        </w:rPr>
      </w:pPr>
      <w:r w:rsidRPr="00011DF8">
        <w:rPr>
          <w:lang w:val="et-EE"/>
        </w:rPr>
        <w:t>Sihi tee kinnistu osas kehtib Ridala Vallavolikogu 18.02.2010 otsusega nr 84 kehtestatud kinnistu nr 20498 detailplaneering.</w:t>
      </w:r>
    </w:p>
    <w:p w14:paraId="0D9768FB" w14:textId="2D1FCF56" w:rsidR="00824ED6" w:rsidRPr="00221E10" w:rsidRDefault="00824ED6" w:rsidP="00E1542C">
      <w:pPr>
        <w:rPr>
          <w:lang w:val="et-EE"/>
        </w:rPr>
      </w:pPr>
      <w:r w:rsidRPr="00011DF8">
        <w:rPr>
          <w:lang w:val="et-EE"/>
        </w:rPr>
        <w:t xml:space="preserve">Planeeringuala on </w:t>
      </w:r>
      <w:r w:rsidR="00011DF8" w:rsidRPr="00011DF8">
        <w:rPr>
          <w:lang w:val="et-EE"/>
        </w:rPr>
        <w:t>lauge</w:t>
      </w:r>
      <w:r w:rsidRPr="00011DF8">
        <w:rPr>
          <w:lang w:val="et-EE"/>
        </w:rPr>
        <w:t xml:space="preserve">, planeeringuala piires muutub reljeef max </w:t>
      </w:r>
      <w:r w:rsidR="00011DF8" w:rsidRPr="00011DF8">
        <w:rPr>
          <w:lang w:val="et-EE"/>
        </w:rPr>
        <w:t>2</w:t>
      </w:r>
      <w:r w:rsidRPr="00011DF8">
        <w:rPr>
          <w:lang w:val="et-EE"/>
        </w:rPr>
        <w:t xml:space="preserve"> m (ABS </w:t>
      </w:r>
      <w:r w:rsidR="00011DF8" w:rsidRPr="00011DF8">
        <w:rPr>
          <w:lang w:val="et-EE"/>
        </w:rPr>
        <w:t>2</w:t>
      </w:r>
      <w:r w:rsidRPr="00011DF8">
        <w:rPr>
          <w:lang w:val="et-EE"/>
        </w:rPr>
        <w:t xml:space="preserve">,5 m – </w:t>
      </w:r>
      <w:r w:rsidR="00011DF8" w:rsidRPr="00011DF8">
        <w:rPr>
          <w:lang w:val="et-EE"/>
        </w:rPr>
        <w:t>0</w:t>
      </w:r>
      <w:r w:rsidRPr="00011DF8">
        <w:rPr>
          <w:lang w:val="et-EE"/>
        </w:rPr>
        <w:t>,</w:t>
      </w:r>
      <w:r w:rsidR="00011DF8" w:rsidRPr="00011DF8">
        <w:rPr>
          <w:lang w:val="et-EE"/>
        </w:rPr>
        <w:t>5</w:t>
      </w:r>
      <w:r w:rsidRPr="00011DF8">
        <w:rPr>
          <w:lang w:val="et-EE"/>
        </w:rPr>
        <w:t xml:space="preserve"> m) </w:t>
      </w:r>
      <w:r w:rsidR="00011DF8" w:rsidRPr="00011DF8">
        <w:rPr>
          <w:lang w:val="et-EE"/>
        </w:rPr>
        <w:t>Ungru oja</w:t>
      </w:r>
      <w:r w:rsidRPr="00011DF8">
        <w:rPr>
          <w:lang w:val="et-EE"/>
        </w:rPr>
        <w:t xml:space="preserve"> suunas.</w:t>
      </w:r>
    </w:p>
    <w:p w14:paraId="5F3698E5" w14:textId="0E9643EA" w:rsidR="00914813" w:rsidRPr="00221E10" w:rsidRDefault="00D070F7" w:rsidP="00D070F7">
      <w:pPr>
        <w:pStyle w:val="Pealkiri2"/>
        <w:rPr>
          <w:lang w:val="et-EE"/>
        </w:rPr>
      </w:pPr>
      <w:bookmarkStart w:id="19" w:name="_Toc124189920"/>
      <w:r w:rsidRPr="00221E10">
        <w:rPr>
          <w:lang w:val="et-EE"/>
        </w:rPr>
        <w:t>Lähiala</w:t>
      </w:r>
      <w:bookmarkEnd w:id="19"/>
    </w:p>
    <w:p w14:paraId="72408C1E" w14:textId="0781FDA7" w:rsidR="00794960" w:rsidRDefault="00A4685D" w:rsidP="00E1542C">
      <w:pPr>
        <w:rPr>
          <w:lang w:val="et-EE"/>
        </w:rPr>
      </w:pPr>
      <w:r>
        <w:rPr>
          <w:lang w:val="et-EE"/>
        </w:rPr>
        <w:t xml:space="preserve">Planeeringuala asub Nõmme küla idaservas, Paralepa </w:t>
      </w:r>
      <w:r w:rsidR="00696A5A">
        <w:rPr>
          <w:lang w:val="et-EE"/>
        </w:rPr>
        <w:t>puhke metsa</w:t>
      </w:r>
      <w:r>
        <w:rPr>
          <w:lang w:val="et-EE"/>
        </w:rPr>
        <w:t xml:space="preserve"> vahetus läheduses. Planeeringuala piirneb põhjapoolt Paralepa teega, mis viib Haapsallu ja läänepool Pullapääle. </w:t>
      </w:r>
      <w:r w:rsidR="00B15F53">
        <w:rPr>
          <w:lang w:val="et-EE"/>
        </w:rPr>
        <w:t xml:space="preserve">Paralepa teest põhjapoole jäävad ka mõned majapidamised ja kaugemale Haapsalu laht. Kagust piirneb planeeringuala </w:t>
      </w:r>
      <w:r w:rsidR="00696A5A">
        <w:rPr>
          <w:lang w:val="et-EE"/>
        </w:rPr>
        <w:t>sega puistu</w:t>
      </w:r>
      <w:r w:rsidR="00B15F53">
        <w:rPr>
          <w:lang w:val="et-EE"/>
        </w:rPr>
        <w:t xml:space="preserve"> metsaga ning Haapsalu – Rohuküla raudtee tammiga. Läänest piirneb Planeeringuala Sihi tee ja Sihi põik äärde rajatud eramutega. Kokku on Sihi põik tn äärde planeeritud kus elumaja, millest viis on valmis ehitatud.</w:t>
      </w:r>
    </w:p>
    <w:p w14:paraId="69056508" w14:textId="44236B07" w:rsidR="00B15F53" w:rsidRDefault="00B15F53" w:rsidP="00B15F53">
      <w:pPr>
        <w:rPr>
          <w:lang w:val="et-EE"/>
        </w:rPr>
      </w:pPr>
      <w:r>
        <w:rPr>
          <w:lang w:val="et-EE"/>
        </w:rPr>
        <w:t xml:space="preserve">Planeeringuala läbib ka </w:t>
      </w:r>
      <w:r w:rsidRPr="00B15F53">
        <w:rPr>
          <w:lang w:val="et-EE"/>
        </w:rPr>
        <w:t>Paralepa sihi ülemi</w:t>
      </w:r>
      <w:r>
        <w:rPr>
          <w:lang w:val="et-EE"/>
        </w:rPr>
        <w:t>se</w:t>
      </w:r>
      <w:r w:rsidRPr="00B15F53">
        <w:rPr>
          <w:lang w:val="et-EE"/>
        </w:rPr>
        <w:t xml:space="preserve"> tuletorn</w:t>
      </w:r>
      <w:r>
        <w:rPr>
          <w:lang w:val="et-EE"/>
        </w:rPr>
        <w:t>i</w:t>
      </w:r>
      <w:r w:rsidRPr="00B15F53">
        <w:rPr>
          <w:lang w:val="et-EE"/>
        </w:rPr>
        <w:t xml:space="preserve"> </w:t>
      </w:r>
      <w:r>
        <w:rPr>
          <w:lang w:val="et-EE"/>
        </w:rPr>
        <w:t xml:space="preserve">siht. </w:t>
      </w:r>
      <w:r w:rsidRPr="00B15F53">
        <w:rPr>
          <w:lang w:val="et-EE"/>
        </w:rPr>
        <w:t xml:space="preserve">Musta-valgetriibulise raudbetoontorni kõrgus jalamist on 34 </w:t>
      </w:r>
      <w:r>
        <w:rPr>
          <w:lang w:val="et-EE"/>
        </w:rPr>
        <w:t>m</w:t>
      </w:r>
      <w:r w:rsidRPr="00B15F53">
        <w:rPr>
          <w:lang w:val="et-EE"/>
        </w:rPr>
        <w:t xml:space="preserve"> ja tule kõrgus merepinnast on 38 </w:t>
      </w:r>
      <w:r>
        <w:rPr>
          <w:lang w:val="et-EE"/>
        </w:rPr>
        <w:t>m</w:t>
      </w:r>
      <w:r w:rsidRPr="00B15F53">
        <w:rPr>
          <w:lang w:val="et-EE"/>
        </w:rPr>
        <w:t>.</w:t>
      </w:r>
      <w:r>
        <w:rPr>
          <w:lang w:val="et-EE"/>
        </w:rPr>
        <w:t xml:space="preserve"> </w:t>
      </w:r>
      <w:r w:rsidRPr="00B15F53">
        <w:rPr>
          <w:lang w:val="et-EE"/>
        </w:rPr>
        <w:t>Tuletorn moodustab sihi Paralepa alumise tuletorniga. Märkide vahekaugus on 802 meetrit ja sihi asimuut on 152,7°.</w:t>
      </w:r>
      <w:r>
        <w:rPr>
          <w:lang w:val="et-EE"/>
        </w:rPr>
        <w:t xml:space="preserve"> </w:t>
      </w:r>
      <w:r w:rsidRPr="00B15F53">
        <w:rPr>
          <w:lang w:val="et-EE"/>
        </w:rPr>
        <w:t>Valge tuli põleb pimedal ajal aastaringselt, see on näha 8 meremiili kaugusele. Tuli põleb sektori 150,7°–154,7° poole 2 sekundiks ja kustub seejärel on 2 sekundiks.</w:t>
      </w:r>
      <w:r>
        <w:rPr>
          <w:lang w:val="et-EE"/>
        </w:rPr>
        <w:t xml:space="preserve"> </w:t>
      </w:r>
      <w:r w:rsidRPr="00B15F53">
        <w:rPr>
          <w:lang w:val="et-EE"/>
        </w:rPr>
        <w:t>Tuletorn ehitati 1934. aastal.</w:t>
      </w:r>
    </w:p>
    <w:p w14:paraId="2F732AD3" w14:textId="3AE9D6F6" w:rsidR="000A39EC" w:rsidRPr="00B15F53" w:rsidRDefault="00052955" w:rsidP="00B15F53">
      <w:pPr>
        <w:rPr>
          <w:lang w:val="et-EE"/>
        </w:rPr>
      </w:pPr>
      <w:r w:rsidRPr="00B15F53">
        <w:rPr>
          <w:lang w:val="et-EE"/>
        </w:rPr>
        <w:t>Elamukrun</w:t>
      </w:r>
      <w:r w:rsidR="00BE66D2" w:rsidRPr="00B15F53">
        <w:rPr>
          <w:lang w:val="et-EE"/>
        </w:rPr>
        <w:t xml:space="preserve">tide keskmine suurus on kontaktalal ca </w:t>
      </w:r>
      <w:r w:rsidR="00B15F53" w:rsidRPr="00B15F53">
        <w:rPr>
          <w:lang w:val="et-EE"/>
        </w:rPr>
        <w:t>2</w:t>
      </w:r>
      <w:r w:rsidR="00F34F58" w:rsidRPr="00B15F53">
        <w:rPr>
          <w:lang w:val="et-EE"/>
        </w:rPr>
        <w:t xml:space="preserve"> </w:t>
      </w:r>
      <w:r w:rsidR="00B15F53" w:rsidRPr="00B15F53">
        <w:rPr>
          <w:lang w:val="et-EE"/>
        </w:rPr>
        <w:t>5</w:t>
      </w:r>
      <w:r w:rsidR="00BE66D2" w:rsidRPr="00B15F53">
        <w:rPr>
          <w:lang w:val="et-EE"/>
        </w:rPr>
        <w:t>00 m</w:t>
      </w:r>
      <w:r w:rsidR="00BE66D2" w:rsidRPr="0060634C">
        <w:rPr>
          <w:lang w:val="et-EE"/>
        </w:rPr>
        <w:t xml:space="preserve">2 </w:t>
      </w:r>
      <w:r w:rsidR="00BE66D2" w:rsidRPr="00B15F53">
        <w:rPr>
          <w:lang w:val="et-EE"/>
        </w:rPr>
        <w:t>(2</w:t>
      </w:r>
      <w:r w:rsidR="00F34F58" w:rsidRPr="00B15F53">
        <w:rPr>
          <w:lang w:val="et-EE"/>
        </w:rPr>
        <w:t xml:space="preserve"> </w:t>
      </w:r>
      <w:r w:rsidR="00B15F53" w:rsidRPr="00B15F53">
        <w:rPr>
          <w:lang w:val="et-EE"/>
        </w:rPr>
        <w:t>0</w:t>
      </w:r>
      <w:r w:rsidR="00BE66D2" w:rsidRPr="00B15F53">
        <w:rPr>
          <w:lang w:val="et-EE"/>
        </w:rPr>
        <w:t xml:space="preserve">00 – </w:t>
      </w:r>
      <w:r w:rsidR="00B15F53" w:rsidRPr="00B15F53">
        <w:rPr>
          <w:lang w:val="et-EE"/>
        </w:rPr>
        <w:t>3</w:t>
      </w:r>
      <w:r w:rsidR="00F34F58" w:rsidRPr="00B15F53">
        <w:rPr>
          <w:lang w:val="et-EE"/>
        </w:rPr>
        <w:t xml:space="preserve"> </w:t>
      </w:r>
      <w:r w:rsidR="00B15F53" w:rsidRPr="00B15F53">
        <w:rPr>
          <w:lang w:val="et-EE"/>
        </w:rPr>
        <w:t>0</w:t>
      </w:r>
      <w:r w:rsidR="00BE66D2" w:rsidRPr="00B15F53">
        <w:rPr>
          <w:lang w:val="et-EE"/>
        </w:rPr>
        <w:t>00 m</w:t>
      </w:r>
      <w:r w:rsidR="00BE66D2" w:rsidRPr="0060634C">
        <w:rPr>
          <w:lang w:val="et-EE"/>
        </w:rPr>
        <w:t>2</w:t>
      </w:r>
      <w:r w:rsidR="00BE66D2" w:rsidRPr="00B15F53">
        <w:rPr>
          <w:lang w:val="et-EE"/>
        </w:rPr>
        <w:t>). Hoonestus lähialal on viilkatuse</w:t>
      </w:r>
      <w:r w:rsidR="00635BC4" w:rsidRPr="00B15F53">
        <w:rPr>
          <w:lang w:val="et-EE"/>
        </w:rPr>
        <w:t xml:space="preserve"> tüüpidega</w:t>
      </w:r>
      <w:r w:rsidR="00BE66D2" w:rsidRPr="00B15F53">
        <w:rPr>
          <w:lang w:val="et-EE"/>
        </w:rPr>
        <w:t xml:space="preserve"> (kaldenurgad 15</w:t>
      </w:r>
      <w:r w:rsidR="00BE66D2" w:rsidRPr="0060634C">
        <w:rPr>
          <w:lang w:val="et-EE"/>
        </w:rPr>
        <w:t>0</w:t>
      </w:r>
      <w:r w:rsidR="00BE66D2" w:rsidRPr="00B15F53">
        <w:rPr>
          <w:lang w:val="et-EE"/>
        </w:rPr>
        <w:t xml:space="preserve"> – 45</w:t>
      </w:r>
      <w:r w:rsidR="00BE66D2" w:rsidRPr="0060634C">
        <w:rPr>
          <w:lang w:val="et-EE"/>
        </w:rPr>
        <w:t>0</w:t>
      </w:r>
      <w:r w:rsidR="00635BC4" w:rsidRPr="00B15F53">
        <w:rPr>
          <w:lang w:val="et-EE"/>
        </w:rPr>
        <w:t>). Välisviimistlus on kasuta</w:t>
      </w:r>
      <w:r w:rsidR="00856350" w:rsidRPr="00B15F53">
        <w:rPr>
          <w:lang w:val="et-EE"/>
        </w:rPr>
        <w:t xml:space="preserve">tud puitu (nii palk kui laudis), </w:t>
      </w:r>
      <w:r w:rsidR="00635BC4" w:rsidRPr="00B15F53">
        <w:rPr>
          <w:lang w:val="et-EE"/>
        </w:rPr>
        <w:t>betoonpaneeli</w:t>
      </w:r>
      <w:r w:rsidR="00856350" w:rsidRPr="00B15F53">
        <w:rPr>
          <w:lang w:val="et-EE"/>
        </w:rPr>
        <w:t xml:space="preserve"> ja punast tellist. </w:t>
      </w:r>
    </w:p>
    <w:p w14:paraId="7950DB53" w14:textId="77777777" w:rsidR="00B15F53" w:rsidRDefault="00B15F53">
      <w:pPr>
        <w:spacing w:before="0" w:after="0"/>
        <w:jc w:val="left"/>
        <w:rPr>
          <w:spacing w:val="15"/>
          <w:szCs w:val="22"/>
          <w:lang w:val="et-EE"/>
        </w:rPr>
      </w:pPr>
      <w:r>
        <w:rPr>
          <w:lang w:val="et-EE"/>
        </w:rPr>
        <w:br w:type="page"/>
      </w:r>
    </w:p>
    <w:p w14:paraId="1DD20578" w14:textId="1DCDC024" w:rsidR="00011DF8" w:rsidRDefault="00011DF8" w:rsidP="00011DF8">
      <w:pPr>
        <w:pStyle w:val="Pealkiri3"/>
        <w:rPr>
          <w:lang w:val="et-EE"/>
        </w:rPr>
      </w:pPr>
      <w:bookmarkStart w:id="20" w:name="_Toc124189921"/>
      <w:r>
        <w:rPr>
          <w:lang w:val="et-EE"/>
        </w:rPr>
        <w:t>Üleujutusoht</w:t>
      </w:r>
      <w:bookmarkEnd w:id="20"/>
    </w:p>
    <w:p w14:paraId="65F24700" w14:textId="703EA19D" w:rsidR="00011DF8" w:rsidRDefault="00993793" w:rsidP="00011DF8">
      <w:pPr>
        <w:rPr>
          <w:lang w:val="et-EE"/>
        </w:rPr>
      </w:pPr>
      <w:r>
        <w:rPr>
          <w:lang w:val="et-EE"/>
        </w:rPr>
        <w:t>P</w:t>
      </w:r>
      <w:r w:rsidR="00011DF8" w:rsidRPr="00011DF8">
        <w:rPr>
          <w:lang w:val="et-EE"/>
        </w:rPr>
        <w:t xml:space="preserve">laneeringuala asub Ungru oja </w:t>
      </w:r>
      <w:r w:rsidRPr="00011DF8">
        <w:rPr>
          <w:lang w:val="et-EE"/>
        </w:rPr>
        <w:t>üle uju</w:t>
      </w:r>
      <w:r>
        <w:rPr>
          <w:lang w:val="et-EE"/>
        </w:rPr>
        <w:t xml:space="preserve">tataval </w:t>
      </w:r>
      <w:r w:rsidR="00011DF8" w:rsidRPr="00011DF8">
        <w:rPr>
          <w:lang w:val="et-EE"/>
        </w:rPr>
        <w:t>alas.</w:t>
      </w:r>
    </w:p>
    <w:p w14:paraId="36404425" w14:textId="2DCAF062" w:rsidR="000A39EC" w:rsidRDefault="000A39EC" w:rsidP="00011DF8">
      <w:pPr>
        <w:rPr>
          <w:lang w:val="et-EE"/>
        </w:rPr>
      </w:pPr>
      <w:r>
        <w:rPr>
          <w:noProof/>
          <w:lang w:val="et-EE"/>
        </w:rPr>
        <w:drawing>
          <wp:inline distT="0" distB="0" distL="0" distR="0" wp14:anchorId="148CB849" wp14:editId="1692F25E">
            <wp:extent cx="6480810" cy="3670935"/>
            <wp:effectExtent l="0" t="0" r="0" b="5715"/>
            <wp:docPr id="3" name="Pilt 3" descr="Pilt, millel on kujutatud kaar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lt 3" descr="Pilt, millel on kujutatud kaart&#10;&#10;Kirjeldus on genereeritud automaatselt"/>
                    <pic:cNvPicPr/>
                  </pic:nvPicPr>
                  <pic:blipFill>
                    <a:blip r:embed="rId9" cstate="print">
                      <a:extLst>
                        <a:ext uri="{28A0092B-C50C-407E-A947-70E740481C1C}">
                          <a14:useLocalDpi xmlns:a14="http://schemas.microsoft.com/office/drawing/2010/main" val="0"/>
                        </a:ext>
                      </a:extLst>
                    </a:blip>
                    <a:stretch>
                      <a:fillRect/>
                    </a:stretch>
                  </pic:blipFill>
                  <pic:spPr>
                    <a:xfrm>
                      <a:off x="0" y="0"/>
                      <a:ext cx="6480810" cy="3670935"/>
                    </a:xfrm>
                    <a:prstGeom prst="rect">
                      <a:avLst/>
                    </a:prstGeom>
                  </pic:spPr>
                </pic:pic>
              </a:graphicData>
            </a:graphic>
          </wp:inline>
        </w:drawing>
      </w:r>
    </w:p>
    <w:p w14:paraId="30999BE1" w14:textId="6F415680" w:rsidR="00794960" w:rsidRPr="00794960" w:rsidRDefault="00794960" w:rsidP="00794960">
      <w:pPr>
        <w:pStyle w:val="Pealdis"/>
        <w:rPr>
          <w:lang w:val="et-EE"/>
        </w:rPr>
      </w:pPr>
      <w:r>
        <w:rPr>
          <w:lang w:val="et-EE"/>
        </w:rPr>
        <w:t xml:space="preserve">1 X 10 a tõenäoliselt Ungru oja poolt </w:t>
      </w:r>
      <w:r w:rsidR="00696A5A">
        <w:rPr>
          <w:lang w:val="et-EE"/>
        </w:rPr>
        <w:t>üle ujutatav</w:t>
      </w:r>
      <w:r>
        <w:rPr>
          <w:lang w:val="et-EE"/>
        </w:rPr>
        <w:t xml:space="preserve"> ala (1,82 m)</w:t>
      </w:r>
      <w:r>
        <w:rPr>
          <w:lang w:val="et-EE"/>
        </w:rPr>
        <w:tab/>
        <w:t>Allikas: Maa-ameti üleujutusalade kaardirakendus</w:t>
      </w:r>
    </w:p>
    <w:p w14:paraId="70997BCD" w14:textId="2A0793DC" w:rsidR="000A39EC" w:rsidRDefault="000A39EC" w:rsidP="00011DF8">
      <w:pPr>
        <w:rPr>
          <w:lang w:val="et-EE"/>
        </w:rPr>
      </w:pPr>
      <w:r>
        <w:rPr>
          <w:noProof/>
          <w:lang w:val="et-EE"/>
        </w:rPr>
        <w:drawing>
          <wp:inline distT="0" distB="0" distL="0" distR="0" wp14:anchorId="689F66C1" wp14:editId="3B0AD7DA">
            <wp:extent cx="6480810" cy="3670935"/>
            <wp:effectExtent l="0" t="0" r="0" b="5715"/>
            <wp:docPr id="4" name="Pilt 4" descr="Pilt, millel on kujutatud kaar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lt 4" descr="Pilt, millel on kujutatud kaart&#10;&#10;Kirjeldus on genereeritud automaatsel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480810" cy="3670935"/>
                    </a:xfrm>
                    <a:prstGeom prst="rect">
                      <a:avLst/>
                    </a:prstGeom>
                  </pic:spPr>
                </pic:pic>
              </a:graphicData>
            </a:graphic>
          </wp:inline>
        </w:drawing>
      </w:r>
    </w:p>
    <w:p w14:paraId="7FC02FFE" w14:textId="15986FEA" w:rsidR="000A39EC" w:rsidRDefault="00794960" w:rsidP="00794960">
      <w:pPr>
        <w:pStyle w:val="Pealdis"/>
        <w:rPr>
          <w:lang w:val="et-EE"/>
        </w:rPr>
      </w:pPr>
      <w:r>
        <w:rPr>
          <w:lang w:val="et-EE"/>
        </w:rPr>
        <w:t xml:space="preserve">1 X 50 a tõenäoliselt Ungru oja poolt </w:t>
      </w:r>
      <w:r w:rsidR="00696A5A">
        <w:rPr>
          <w:lang w:val="et-EE"/>
        </w:rPr>
        <w:t>üle ujutatav</w:t>
      </w:r>
      <w:r>
        <w:rPr>
          <w:lang w:val="et-EE"/>
        </w:rPr>
        <w:t xml:space="preserve"> ala (2,22 m)</w:t>
      </w:r>
      <w:r>
        <w:rPr>
          <w:lang w:val="et-EE"/>
        </w:rPr>
        <w:tab/>
        <w:t>Allikas: Maa-ameti üleujutusalade kaardirakendus</w:t>
      </w:r>
    </w:p>
    <w:p w14:paraId="501971C1" w14:textId="03CEE15A" w:rsidR="000A39EC" w:rsidRDefault="000A39EC" w:rsidP="00011DF8">
      <w:pPr>
        <w:rPr>
          <w:lang w:val="et-EE"/>
        </w:rPr>
      </w:pPr>
      <w:r>
        <w:rPr>
          <w:noProof/>
          <w:lang w:val="et-EE"/>
        </w:rPr>
        <w:drawing>
          <wp:inline distT="0" distB="0" distL="0" distR="0" wp14:anchorId="2A9CD1F4" wp14:editId="35972E10">
            <wp:extent cx="6480810" cy="3670935"/>
            <wp:effectExtent l="0" t="0" r="0" b="5715"/>
            <wp:docPr id="5" name="Pilt 5" descr="Pilt, millel on kujutatud kaar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lt 5" descr="Pilt, millel on kujutatud kaart&#10;&#10;Kirjeldus on genereeritud automaatsel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480810" cy="3670935"/>
                    </a:xfrm>
                    <a:prstGeom prst="rect">
                      <a:avLst/>
                    </a:prstGeom>
                  </pic:spPr>
                </pic:pic>
              </a:graphicData>
            </a:graphic>
          </wp:inline>
        </w:drawing>
      </w:r>
    </w:p>
    <w:p w14:paraId="4FCF0A9A" w14:textId="42BA196F" w:rsidR="00794960" w:rsidRDefault="00794960" w:rsidP="00794960">
      <w:pPr>
        <w:pStyle w:val="Pealdis"/>
        <w:rPr>
          <w:lang w:val="et-EE"/>
        </w:rPr>
      </w:pPr>
      <w:r>
        <w:rPr>
          <w:lang w:val="et-EE"/>
        </w:rPr>
        <w:t xml:space="preserve">1 X 100 a tõenäoliselt Ungru oja poolt </w:t>
      </w:r>
      <w:r w:rsidR="00696A5A">
        <w:rPr>
          <w:lang w:val="et-EE"/>
        </w:rPr>
        <w:t>üle ujutatav</w:t>
      </w:r>
      <w:r>
        <w:rPr>
          <w:lang w:val="et-EE"/>
        </w:rPr>
        <w:t xml:space="preserve"> ala (2,39 m) </w:t>
      </w:r>
      <w:r>
        <w:rPr>
          <w:lang w:val="et-EE"/>
        </w:rPr>
        <w:tab/>
        <w:t>Allikas: Maa-ameti üleujutusalade kaardirakendus</w:t>
      </w:r>
    </w:p>
    <w:p w14:paraId="7C31F2A3" w14:textId="77777777" w:rsidR="00D070F7" w:rsidRPr="00221E10" w:rsidRDefault="00D070F7" w:rsidP="00D070F7">
      <w:pPr>
        <w:pStyle w:val="Pealkiri2"/>
        <w:rPr>
          <w:caps w:val="0"/>
          <w:lang w:val="et-EE"/>
        </w:rPr>
      </w:pPr>
      <w:bookmarkStart w:id="21" w:name="_Toc124189922"/>
      <w:r w:rsidRPr="00221E10">
        <w:rPr>
          <w:lang w:val="et-EE"/>
        </w:rPr>
        <w:t>Transport ja liikumine</w:t>
      </w:r>
      <w:bookmarkEnd w:id="21"/>
    </w:p>
    <w:p w14:paraId="34739352" w14:textId="273BD172" w:rsidR="00F5149F" w:rsidRDefault="00F5149F" w:rsidP="00E85334">
      <w:pPr>
        <w:pStyle w:val="Kommentaaritekst"/>
        <w:rPr>
          <w:lang w:val="et-EE"/>
        </w:rPr>
      </w:pPr>
      <w:r w:rsidRPr="00F5149F">
        <w:rPr>
          <w:lang w:val="et-EE"/>
        </w:rPr>
        <w:t xml:space="preserve">Planeeringuala põhjaküljel on </w:t>
      </w:r>
      <w:r>
        <w:rPr>
          <w:lang w:val="et-EE"/>
        </w:rPr>
        <w:t>kõrvalmaantee</w:t>
      </w:r>
      <w:r w:rsidRPr="00F5149F">
        <w:rPr>
          <w:lang w:val="et-EE"/>
        </w:rPr>
        <w:t xml:space="preserve"> Paralepa tee nr 16120</w:t>
      </w:r>
      <w:r>
        <w:rPr>
          <w:lang w:val="et-EE"/>
        </w:rPr>
        <w:t>, millel planeeringuala piires k</w:t>
      </w:r>
      <w:r w:rsidR="00521F25">
        <w:rPr>
          <w:lang w:val="et-EE"/>
        </w:rPr>
        <w:t>e</w:t>
      </w:r>
      <w:r>
        <w:rPr>
          <w:lang w:val="et-EE"/>
        </w:rPr>
        <w:t xml:space="preserve">htib kiiruspiirang 70 km/h. </w:t>
      </w:r>
      <w:r w:rsidR="00521F25">
        <w:rPr>
          <w:lang w:val="et-EE"/>
        </w:rPr>
        <w:t>Tegemist on pinnatud kruusateega.</w:t>
      </w:r>
      <w:r w:rsidR="00C120BF">
        <w:rPr>
          <w:lang w:val="et-EE"/>
        </w:rPr>
        <w:t xml:space="preserve"> Tee kaitsevöönd on ehitusseadustiku </w:t>
      </w:r>
      <w:r w:rsidR="00C120BF" w:rsidRPr="00C120BF">
        <w:rPr>
          <w:lang w:val="et-EE"/>
        </w:rPr>
        <w:t>§ 71</w:t>
      </w:r>
      <w:r w:rsidR="00C120BF">
        <w:rPr>
          <w:lang w:val="et-EE"/>
        </w:rPr>
        <w:t xml:space="preserve"> alusel 30 m.</w:t>
      </w:r>
      <w:r w:rsidR="008914CA">
        <w:rPr>
          <w:lang w:val="et-EE"/>
        </w:rPr>
        <w:t xml:space="preserve"> Liiklussagedus Transpordiameti andmeil on viimastel aastatel olnud ca 100 autot ööpäevas.</w:t>
      </w:r>
    </w:p>
    <w:p w14:paraId="585F09C7" w14:textId="73FFA937" w:rsidR="005D572A" w:rsidRDefault="005D572A" w:rsidP="00E85334">
      <w:pPr>
        <w:pStyle w:val="Kommentaaritekst"/>
        <w:rPr>
          <w:lang w:val="et-EE"/>
        </w:rPr>
      </w:pPr>
      <w:r>
        <w:rPr>
          <w:lang w:val="et-EE"/>
        </w:rPr>
        <w:t xml:space="preserve">Planeeringuala lääneküljel on Sihi tee (tee nr </w:t>
      </w:r>
      <w:r w:rsidRPr="005D572A">
        <w:rPr>
          <w:lang w:val="et-EE"/>
        </w:rPr>
        <w:t>6740743</w:t>
      </w:r>
      <w:r>
        <w:rPr>
          <w:lang w:val="et-EE"/>
        </w:rPr>
        <w:t>),</w:t>
      </w:r>
      <w:r w:rsidRPr="005D572A">
        <w:rPr>
          <w:lang w:val="et-EE"/>
        </w:rPr>
        <w:t xml:space="preserve"> </w:t>
      </w:r>
      <w:r>
        <w:rPr>
          <w:lang w:val="et-EE"/>
        </w:rPr>
        <w:t xml:space="preserve">mis on kohalik tee ja tegemist on pinnatud kruusateega. Tee kaitsevöönd on ehitusseadustiku </w:t>
      </w:r>
      <w:r w:rsidRPr="00C120BF">
        <w:rPr>
          <w:lang w:val="et-EE"/>
        </w:rPr>
        <w:t>§ 71</w:t>
      </w:r>
      <w:r>
        <w:rPr>
          <w:lang w:val="et-EE"/>
        </w:rPr>
        <w:t xml:space="preserve"> alusel 10 m.</w:t>
      </w:r>
    </w:p>
    <w:p w14:paraId="1DC65CEA" w14:textId="1328C146" w:rsidR="00521F25" w:rsidRDefault="00521F25" w:rsidP="00E85334">
      <w:pPr>
        <w:pStyle w:val="Kommentaaritekst"/>
        <w:rPr>
          <w:lang w:val="et-EE"/>
        </w:rPr>
      </w:pPr>
      <w:r>
        <w:rPr>
          <w:lang w:val="et-EE"/>
        </w:rPr>
        <w:t>Lähim bussipeatus on Pullapää tee bussipeatus, milleni mööda te</w:t>
      </w:r>
      <w:r w:rsidR="005D572A">
        <w:rPr>
          <w:lang w:val="et-EE"/>
        </w:rPr>
        <w:t>id</w:t>
      </w:r>
      <w:r>
        <w:rPr>
          <w:lang w:val="et-EE"/>
        </w:rPr>
        <w:t xml:space="preserve"> ca 2,6 km.</w:t>
      </w:r>
    </w:p>
    <w:p w14:paraId="0B09B183" w14:textId="4931F6BB" w:rsidR="00521F25" w:rsidRDefault="00521F25" w:rsidP="00E85334">
      <w:pPr>
        <w:pStyle w:val="Kommentaaritekst"/>
        <w:rPr>
          <w:lang w:val="et-EE"/>
        </w:rPr>
      </w:pPr>
      <w:r>
        <w:rPr>
          <w:lang w:val="et-EE"/>
        </w:rPr>
        <w:t xml:space="preserve">Planeeringualast lõunapoole jääb ca 50 m kaugusele </w:t>
      </w:r>
      <w:r w:rsidR="005D572A">
        <w:rPr>
          <w:lang w:val="et-EE"/>
        </w:rPr>
        <w:t xml:space="preserve">olemasoleva </w:t>
      </w:r>
      <w:r>
        <w:rPr>
          <w:lang w:val="et-EE"/>
        </w:rPr>
        <w:t>kergliiklustee pinnaskattega, mis ühendab Haapsalut Rohukülaga.</w:t>
      </w:r>
      <w:r w:rsidR="005D572A">
        <w:rPr>
          <w:lang w:val="et-EE"/>
        </w:rPr>
        <w:t xml:space="preserve"> </w:t>
      </w:r>
    </w:p>
    <w:p w14:paraId="1CD33289" w14:textId="5B6A362C" w:rsidR="005D572A" w:rsidRDefault="002B7EDC" w:rsidP="00E85334">
      <w:pPr>
        <w:pStyle w:val="Kommentaaritekst"/>
        <w:rPr>
          <w:lang w:val="et-EE"/>
        </w:rPr>
      </w:pPr>
      <w:r>
        <w:rPr>
          <w:lang w:val="et-EE"/>
        </w:rPr>
        <w:t xml:space="preserve">Kehtivas üldplaneeringus ei ole ettenähtud Paralepa tee äärde planeeringuala lähedal kergliiklustee rajamist. </w:t>
      </w:r>
      <w:r w:rsidR="005D572A">
        <w:rPr>
          <w:lang w:val="et-EE"/>
        </w:rPr>
        <w:t xml:space="preserve">Koostamisel olevas Haapsalu üldplaneeringu eelnõus on ettenähtud Haapsalu ja Rohuküla ühendamine jalg- ja kergliiklusteega põhimaantee nr 9 </w:t>
      </w:r>
      <w:r w:rsidR="005D572A" w:rsidRPr="005D572A">
        <w:rPr>
          <w:lang w:val="et-EE"/>
        </w:rPr>
        <w:t>Ääsmäe - Haapsalu - Rohuküla</w:t>
      </w:r>
      <w:r w:rsidR="005D572A">
        <w:rPr>
          <w:lang w:val="et-EE"/>
        </w:rPr>
        <w:t xml:space="preserve"> äärsel alal. Sellest lähtuvalt ei </w:t>
      </w:r>
      <w:r>
        <w:rPr>
          <w:lang w:val="et-EE"/>
        </w:rPr>
        <w:t>näe</w:t>
      </w:r>
      <w:r w:rsidR="005D572A">
        <w:rPr>
          <w:lang w:val="et-EE"/>
        </w:rPr>
        <w:t xml:space="preserve"> </w:t>
      </w:r>
      <w:r>
        <w:rPr>
          <w:lang w:val="et-EE"/>
        </w:rPr>
        <w:t xml:space="preserve">käesolev </w:t>
      </w:r>
      <w:r w:rsidR="005D572A">
        <w:rPr>
          <w:lang w:val="et-EE"/>
        </w:rPr>
        <w:t xml:space="preserve">detailplaneering ette jalg- ja rattateede rajamist </w:t>
      </w:r>
      <w:r w:rsidR="005D572A" w:rsidRPr="00F5149F">
        <w:rPr>
          <w:lang w:val="et-EE"/>
        </w:rPr>
        <w:t>Paralepa tee</w:t>
      </w:r>
      <w:r w:rsidR="005D572A">
        <w:rPr>
          <w:lang w:val="et-EE"/>
        </w:rPr>
        <w:t xml:space="preserve"> äärde.</w:t>
      </w:r>
    </w:p>
    <w:p w14:paraId="3D364C1F" w14:textId="6E2E8A69" w:rsidR="00521F25" w:rsidRDefault="00521F25" w:rsidP="00E85334">
      <w:pPr>
        <w:pStyle w:val="Kommentaaritekst"/>
        <w:rPr>
          <w:lang w:val="et-EE"/>
        </w:rPr>
      </w:pPr>
      <w:r>
        <w:rPr>
          <w:lang w:val="et-EE"/>
        </w:rPr>
        <w:t>Planeeringualast lõunapoole jääb Riisipere – Haapsalu – Rohuküla 1520 mm raudtee trassikoridor. Lähim perspektiivne peatus on kavandatud ca 1 km läänepoole Paralepa tee ja raudtee ristumiskoha juurde.</w:t>
      </w:r>
    </w:p>
    <w:p w14:paraId="51E279AE" w14:textId="77777777" w:rsidR="002B7EDC" w:rsidRDefault="002B7EDC">
      <w:pPr>
        <w:spacing w:before="0" w:after="0"/>
        <w:jc w:val="left"/>
        <w:rPr>
          <w:rFonts w:ascii="Arial Narrow" w:hAnsi="Arial Narrow"/>
          <w:caps/>
          <w:spacing w:val="15"/>
          <w:szCs w:val="22"/>
          <w:lang w:val="et-EE"/>
        </w:rPr>
      </w:pPr>
      <w:r>
        <w:rPr>
          <w:lang w:val="et-EE"/>
        </w:rPr>
        <w:br w:type="page"/>
      </w:r>
    </w:p>
    <w:p w14:paraId="0858664A" w14:textId="14AD27F4" w:rsidR="007946B0" w:rsidRPr="00221E10" w:rsidRDefault="00632295" w:rsidP="007946B0">
      <w:pPr>
        <w:pStyle w:val="Pealkiri2"/>
        <w:rPr>
          <w:lang w:val="et-EE"/>
        </w:rPr>
      </w:pPr>
      <w:bookmarkStart w:id="22" w:name="_Toc124189923"/>
      <w:r w:rsidRPr="00221E10">
        <w:rPr>
          <w:lang w:val="et-EE"/>
        </w:rPr>
        <w:t>Planeeringualal asuvad</w:t>
      </w:r>
      <w:r w:rsidR="007946B0" w:rsidRPr="00221E10">
        <w:rPr>
          <w:lang w:val="et-EE"/>
        </w:rPr>
        <w:t xml:space="preserve"> </w:t>
      </w:r>
      <w:r w:rsidRPr="00221E10">
        <w:rPr>
          <w:lang w:val="et-EE"/>
        </w:rPr>
        <w:t>kitsendused ja ehitised</w:t>
      </w:r>
      <w:bookmarkEnd w:id="22"/>
    </w:p>
    <w:p w14:paraId="201A7784" w14:textId="77777777" w:rsidR="009C62FE" w:rsidRPr="00CE709C" w:rsidRDefault="009C62FE" w:rsidP="009C62FE">
      <w:pPr>
        <w:rPr>
          <w:lang w:val="et-EE"/>
        </w:rPr>
      </w:pPr>
      <w:r w:rsidRPr="00CE709C">
        <w:rPr>
          <w:lang w:val="et-EE"/>
        </w:rPr>
        <w:t xml:space="preserve">Planeeringualale ulatuvad seadusjärgsed kitsendused: </w:t>
      </w:r>
    </w:p>
    <w:p w14:paraId="3267BEF9" w14:textId="77777777" w:rsidR="009C62FE" w:rsidRPr="00CE709C" w:rsidRDefault="009C62FE" w:rsidP="00875DBF">
      <w:pPr>
        <w:pStyle w:val="Loendilik"/>
        <w:numPr>
          <w:ilvl w:val="0"/>
          <w:numId w:val="5"/>
        </w:numPr>
        <w:rPr>
          <w:lang w:val="et-EE"/>
        </w:rPr>
      </w:pPr>
      <w:r w:rsidRPr="00CE709C">
        <w:rPr>
          <w:lang w:val="et-EE"/>
        </w:rPr>
        <w:t xml:space="preserve">teekaitsevööndid riigi tee Paralepa tee (nr 16120), kohalik tee Sihi tee (nr 6740743); </w:t>
      </w:r>
    </w:p>
    <w:p w14:paraId="51161CE4" w14:textId="77777777" w:rsidR="009C62FE" w:rsidRPr="00CE709C" w:rsidRDefault="009C62FE" w:rsidP="00875DBF">
      <w:pPr>
        <w:pStyle w:val="Loendilik"/>
        <w:numPr>
          <w:ilvl w:val="0"/>
          <w:numId w:val="5"/>
        </w:numPr>
        <w:rPr>
          <w:lang w:val="et-EE"/>
        </w:rPr>
      </w:pPr>
      <w:r w:rsidRPr="00CE709C">
        <w:rPr>
          <w:lang w:val="et-EE"/>
        </w:rPr>
        <w:t>veekogu Ungru oja kallasrada, veekaitsevöönd, piiranguvöönd ja ehituskeeluvöönd;</w:t>
      </w:r>
    </w:p>
    <w:p w14:paraId="585F26C7" w14:textId="77777777" w:rsidR="009C62FE" w:rsidRPr="00CE709C" w:rsidRDefault="009C62FE" w:rsidP="00875DBF">
      <w:pPr>
        <w:pStyle w:val="Loendilik"/>
        <w:numPr>
          <w:ilvl w:val="0"/>
          <w:numId w:val="5"/>
        </w:numPr>
        <w:rPr>
          <w:lang w:val="et-EE"/>
        </w:rPr>
      </w:pPr>
      <w:r w:rsidRPr="00CE709C">
        <w:rPr>
          <w:lang w:val="et-EE"/>
        </w:rPr>
        <w:t>geodeetilised märgid nr 615, nr 6567;</w:t>
      </w:r>
    </w:p>
    <w:p w14:paraId="555F72DD" w14:textId="77777777" w:rsidR="009C62FE" w:rsidRPr="00CE709C" w:rsidRDefault="009C62FE" w:rsidP="00875DBF">
      <w:pPr>
        <w:pStyle w:val="Loendilik"/>
        <w:numPr>
          <w:ilvl w:val="0"/>
          <w:numId w:val="5"/>
        </w:numPr>
        <w:rPr>
          <w:lang w:val="et-EE"/>
        </w:rPr>
      </w:pPr>
      <w:r w:rsidRPr="00CE709C">
        <w:rPr>
          <w:lang w:val="et-EE"/>
        </w:rPr>
        <w:t>sidekaabel;</w:t>
      </w:r>
    </w:p>
    <w:p w14:paraId="49C66891" w14:textId="77777777" w:rsidR="009C62FE" w:rsidRPr="00CE709C" w:rsidRDefault="009C62FE" w:rsidP="00875DBF">
      <w:pPr>
        <w:pStyle w:val="Loendilik"/>
        <w:numPr>
          <w:ilvl w:val="0"/>
          <w:numId w:val="5"/>
        </w:numPr>
        <w:rPr>
          <w:lang w:val="et-EE"/>
        </w:rPr>
      </w:pPr>
      <w:r w:rsidRPr="00CE709C">
        <w:rPr>
          <w:lang w:val="et-EE"/>
        </w:rPr>
        <w:t>elektri õhuliin alla 1 kV;</w:t>
      </w:r>
    </w:p>
    <w:p w14:paraId="5BA66C2C" w14:textId="77777777" w:rsidR="009C62FE" w:rsidRPr="00CE709C" w:rsidRDefault="009C62FE" w:rsidP="00875DBF">
      <w:pPr>
        <w:pStyle w:val="Loendilik"/>
        <w:numPr>
          <w:ilvl w:val="0"/>
          <w:numId w:val="5"/>
        </w:numPr>
        <w:rPr>
          <w:lang w:val="et-EE"/>
        </w:rPr>
      </w:pPr>
      <w:r w:rsidRPr="00CE709C">
        <w:rPr>
          <w:lang w:val="et-EE"/>
        </w:rPr>
        <w:t xml:space="preserve">Planeeringuala asub Ungru oja üleujutusohuga alas. </w:t>
      </w:r>
    </w:p>
    <w:p w14:paraId="4FA7AF1D" w14:textId="5F59F302" w:rsidR="0064575D" w:rsidRPr="00993793" w:rsidRDefault="0064575D" w:rsidP="003117F6">
      <w:pPr>
        <w:rPr>
          <w:lang w:val="et-EE"/>
        </w:rPr>
      </w:pPr>
      <w:r w:rsidRPr="00993793">
        <w:rPr>
          <w:lang w:val="et-EE"/>
        </w:rPr>
        <w:t>Kitsendused on esitatud detailplaneeringu joonistel.</w:t>
      </w:r>
    </w:p>
    <w:p w14:paraId="6AECE600" w14:textId="1C3C105A" w:rsidR="003117F6" w:rsidRPr="00993793" w:rsidRDefault="003117F6" w:rsidP="003117F6">
      <w:pPr>
        <w:rPr>
          <w:lang w:val="et-EE"/>
        </w:rPr>
      </w:pPr>
      <w:r w:rsidRPr="00993793">
        <w:rPr>
          <w:lang w:val="et-EE"/>
        </w:rPr>
        <w:t>Ehitisregistri andmetel asub kinnistul elamu, mille esmakasutus jääb 2013. a ja mille ehitisealune pind on 174,2 m</w:t>
      </w:r>
      <w:r w:rsidRPr="00993793">
        <w:rPr>
          <w:vertAlign w:val="superscript"/>
          <w:lang w:val="et-EE"/>
        </w:rPr>
        <w:t>2</w:t>
      </w:r>
      <w:r w:rsidRPr="00993793">
        <w:rPr>
          <w:lang w:val="et-EE"/>
        </w:rPr>
        <w:t>.</w:t>
      </w:r>
      <w:r w:rsidR="00993793" w:rsidRPr="00993793">
        <w:rPr>
          <w:lang w:val="et-EE"/>
        </w:rPr>
        <w:t xml:space="preserve"> Lisaks elamule on kinnistul kolm abihoonet.</w:t>
      </w:r>
    </w:p>
    <w:p w14:paraId="539C184A" w14:textId="7C439922" w:rsidR="00F24ACB" w:rsidRPr="00221E10" w:rsidRDefault="00632295" w:rsidP="00F24ACB">
      <w:pPr>
        <w:pStyle w:val="Pealkiri2"/>
        <w:rPr>
          <w:lang w:val="et-EE"/>
        </w:rPr>
      </w:pPr>
      <w:bookmarkStart w:id="23" w:name="_Toc124189924"/>
      <w:r w:rsidRPr="00221E10">
        <w:rPr>
          <w:lang w:val="et-EE"/>
        </w:rPr>
        <w:t>Olemasolevad t</w:t>
      </w:r>
      <w:r w:rsidR="639064D1" w:rsidRPr="00221E10">
        <w:rPr>
          <w:lang w:val="et-EE"/>
        </w:rPr>
        <w:t>ehnovõrgud ja teised rajatised</w:t>
      </w:r>
      <w:bookmarkEnd w:id="23"/>
    </w:p>
    <w:p w14:paraId="47205BAD" w14:textId="2F150B12" w:rsidR="00EA29A7" w:rsidRPr="00B15F53" w:rsidRDefault="00EA29A7" w:rsidP="00B15F53">
      <w:pPr>
        <w:rPr>
          <w:lang w:val="et-EE"/>
        </w:rPr>
      </w:pPr>
      <w:r w:rsidRPr="00B256C0">
        <w:rPr>
          <w:lang w:val="et-EE"/>
        </w:rPr>
        <w:t>Vt tehnovõrke puudutavat peatükki.</w:t>
      </w:r>
    </w:p>
    <w:p w14:paraId="53CCBC45" w14:textId="77777777" w:rsidR="002B7EDC" w:rsidRDefault="002B7EDC">
      <w:pPr>
        <w:spacing w:before="0" w:after="0"/>
        <w:jc w:val="left"/>
        <w:rPr>
          <w:b/>
          <w:bCs/>
          <w:caps/>
          <w:spacing w:val="15"/>
          <w:szCs w:val="22"/>
          <w:lang w:val="et-EE"/>
        </w:rPr>
      </w:pPr>
      <w:r>
        <w:rPr>
          <w:lang w:val="et-EE"/>
        </w:rPr>
        <w:br w:type="page"/>
      </w:r>
    </w:p>
    <w:p w14:paraId="04C85E93" w14:textId="2DD15C40" w:rsidR="00E4264C" w:rsidRDefault="002E11D5" w:rsidP="00E4264C">
      <w:pPr>
        <w:pStyle w:val="Pealkiri1"/>
        <w:jc w:val="left"/>
        <w:rPr>
          <w:lang w:val="et-EE"/>
        </w:rPr>
      </w:pPr>
      <w:bookmarkStart w:id="24" w:name="_Toc124189925"/>
      <w:r w:rsidRPr="00221E10">
        <w:rPr>
          <w:lang w:val="et-EE"/>
        </w:rPr>
        <w:t>Detailplaneeringu</w:t>
      </w:r>
      <w:r w:rsidR="00E4264C" w:rsidRPr="00221E10">
        <w:rPr>
          <w:lang w:val="et-EE"/>
        </w:rPr>
        <w:t xml:space="preserve"> lahendusettepanek</w:t>
      </w:r>
      <w:bookmarkEnd w:id="24"/>
    </w:p>
    <w:p w14:paraId="32161837" w14:textId="2C20FE07" w:rsidR="007E05BC" w:rsidRPr="007E05BC" w:rsidRDefault="007E05BC" w:rsidP="007E05BC">
      <w:pPr>
        <w:rPr>
          <w:lang w:val="et-EE"/>
        </w:rPr>
      </w:pPr>
      <w:r>
        <w:rPr>
          <w:lang w:val="et-EE"/>
        </w:rPr>
        <w:t xml:space="preserve">Detailplaneering ettepaneku olemasoleva Majaka kinnistu jagamiseks neljaks maaüksuseks selliselt, et iga loodava uue maaüksuse suurus on vähemalt 3500 </w:t>
      </w:r>
      <w:r w:rsidRPr="00221E10">
        <w:rPr>
          <w:lang w:val="et-EE"/>
        </w:rPr>
        <w:t>m</w:t>
      </w:r>
      <w:r w:rsidRPr="00221E10">
        <w:rPr>
          <w:vertAlign w:val="superscript"/>
          <w:lang w:val="et-EE"/>
        </w:rPr>
        <w:t>2</w:t>
      </w:r>
      <w:r>
        <w:rPr>
          <w:lang w:val="et-EE"/>
        </w:rPr>
        <w:t xml:space="preserve">. Samuti nähakse ette ehitusõigused Majaka kinnistul olemasoleva hoonestuse mahus ning planeeritavatel kruntidel 1 eluhoone ja kuni </w:t>
      </w:r>
      <w:r w:rsidR="009C77CE">
        <w:rPr>
          <w:lang w:val="et-EE"/>
        </w:rPr>
        <w:t>kahe</w:t>
      </w:r>
      <w:r>
        <w:rPr>
          <w:lang w:val="et-EE"/>
        </w:rPr>
        <w:t xml:space="preserve"> abihoone</w:t>
      </w:r>
      <w:r w:rsidR="009C77CE">
        <w:rPr>
          <w:lang w:val="et-EE"/>
        </w:rPr>
        <w:t xml:space="preserve"> püstitamiseks</w:t>
      </w:r>
      <w:r>
        <w:rPr>
          <w:lang w:val="et-EE"/>
        </w:rPr>
        <w:t>.</w:t>
      </w:r>
    </w:p>
    <w:p w14:paraId="1BD5EB1E" w14:textId="57CFD2BA" w:rsidR="00483E70" w:rsidRPr="009F7456" w:rsidRDefault="009F7456" w:rsidP="009F7456">
      <w:pPr>
        <w:pStyle w:val="Pealkiri2"/>
      </w:pPr>
      <w:bookmarkStart w:id="25" w:name="_Toc124189926"/>
      <w:r w:rsidRPr="009F7456">
        <w:t>Vastavus kehtivale maakonnaplaneeringule</w:t>
      </w:r>
      <w:bookmarkEnd w:id="25"/>
    </w:p>
    <w:p w14:paraId="3EAF6AEA" w14:textId="1DDE8903" w:rsidR="00733499" w:rsidRDefault="00483E70" w:rsidP="00483E70">
      <w:pPr>
        <w:rPr>
          <w:lang w:val="et-EE"/>
        </w:rPr>
      </w:pPr>
      <w:r>
        <w:rPr>
          <w:lang w:val="et-EE"/>
        </w:rPr>
        <w:t>Planeeringuala jääb kehtiva Lääne maakonnaplaneering 2030+ järgi I klassi v</w:t>
      </w:r>
      <w:r w:rsidRPr="00483E70">
        <w:rPr>
          <w:lang w:val="et-EE"/>
        </w:rPr>
        <w:t>äärtusl</w:t>
      </w:r>
      <w:r>
        <w:rPr>
          <w:lang w:val="et-EE"/>
        </w:rPr>
        <w:t xml:space="preserve">iku </w:t>
      </w:r>
      <w:r w:rsidRPr="00483E70">
        <w:rPr>
          <w:lang w:val="et-EE"/>
        </w:rPr>
        <w:t>Paralepa – Pullapää – Topu kultuur- ja loodusmaastiku</w:t>
      </w:r>
      <w:r>
        <w:rPr>
          <w:lang w:val="et-EE"/>
        </w:rPr>
        <w:t xml:space="preserve"> alale.</w:t>
      </w:r>
      <w:r w:rsidR="00733499">
        <w:rPr>
          <w:lang w:val="et-EE"/>
        </w:rPr>
        <w:t xml:space="preserve"> Maakonnaplaneering näeb ette antud piirkonnas järgmised kaitsetegevused- ja kasutustingimused:</w:t>
      </w:r>
    </w:p>
    <w:p w14:paraId="01C5B4F3" w14:textId="0FD5814F" w:rsidR="00733499" w:rsidRPr="00733499" w:rsidRDefault="00733499" w:rsidP="00733499">
      <w:pPr>
        <w:pStyle w:val="Loendilik"/>
        <w:numPr>
          <w:ilvl w:val="0"/>
          <w:numId w:val="13"/>
        </w:numPr>
        <w:rPr>
          <w:lang w:val="et-EE"/>
        </w:rPr>
      </w:pPr>
      <w:r w:rsidRPr="00733499">
        <w:rPr>
          <w:lang w:val="et-EE"/>
        </w:rPr>
        <w:t>Haapsalu-Rohuküla maanteest põhjapoole jäävate kohalike teede ja erateede seisukorra parandamine;</w:t>
      </w:r>
    </w:p>
    <w:p w14:paraId="6D1FD2C4" w14:textId="7FAABBF5" w:rsidR="00733499" w:rsidRPr="00733499" w:rsidRDefault="00733499" w:rsidP="00733499">
      <w:pPr>
        <w:pStyle w:val="Loendilik"/>
        <w:numPr>
          <w:ilvl w:val="0"/>
          <w:numId w:val="13"/>
        </w:numPr>
        <w:rPr>
          <w:lang w:val="et-EE"/>
        </w:rPr>
      </w:pPr>
      <w:r w:rsidRPr="00733499">
        <w:rPr>
          <w:lang w:val="et-EE"/>
        </w:rPr>
        <w:t>asustuse kavandamisel eelistada olemasolevaid suvilapiirkondi;</w:t>
      </w:r>
    </w:p>
    <w:p w14:paraId="1D367164" w14:textId="031B027A" w:rsidR="00733499" w:rsidRPr="00733499" w:rsidRDefault="00733499" w:rsidP="00733499">
      <w:pPr>
        <w:pStyle w:val="Loendilik"/>
        <w:numPr>
          <w:ilvl w:val="0"/>
          <w:numId w:val="13"/>
        </w:numPr>
        <w:rPr>
          <w:lang w:val="et-EE"/>
        </w:rPr>
      </w:pPr>
      <w:r w:rsidRPr="00733499">
        <w:rPr>
          <w:lang w:val="et-EE"/>
        </w:rPr>
        <w:t>rannaalade planeerimisel arvestada</w:t>
      </w:r>
      <w:r>
        <w:rPr>
          <w:lang w:val="et-EE"/>
        </w:rPr>
        <w:t xml:space="preserve"> </w:t>
      </w:r>
      <w:r w:rsidRPr="00733499">
        <w:rPr>
          <w:lang w:val="et-EE"/>
        </w:rPr>
        <w:t>võimaliku üleujutusohuga;</w:t>
      </w:r>
    </w:p>
    <w:p w14:paraId="0242E6C9" w14:textId="399CA7F2" w:rsidR="00733499" w:rsidRPr="00733499" w:rsidRDefault="00733499" w:rsidP="00733499">
      <w:pPr>
        <w:pStyle w:val="Loendilik"/>
        <w:numPr>
          <w:ilvl w:val="0"/>
          <w:numId w:val="13"/>
        </w:numPr>
        <w:rPr>
          <w:lang w:val="et-EE"/>
        </w:rPr>
      </w:pPr>
      <w:r w:rsidRPr="00733499">
        <w:rPr>
          <w:lang w:val="et-EE"/>
        </w:rPr>
        <w:t>roostunud rannaalade kinnikasvamise piiramine;</w:t>
      </w:r>
    </w:p>
    <w:p w14:paraId="7D3B027D" w14:textId="37A1E4D2" w:rsidR="00733499" w:rsidRDefault="00733499" w:rsidP="00852FEA">
      <w:pPr>
        <w:pStyle w:val="Loendilik"/>
        <w:numPr>
          <w:ilvl w:val="0"/>
          <w:numId w:val="13"/>
        </w:numPr>
        <w:rPr>
          <w:lang w:val="et-EE"/>
        </w:rPr>
      </w:pPr>
      <w:r w:rsidRPr="00733499">
        <w:rPr>
          <w:lang w:val="et-EE"/>
        </w:rPr>
        <w:t xml:space="preserve">maastiku hooldamine </w:t>
      </w:r>
      <w:r w:rsidR="00696A5A" w:rsidRPr="00733499">
        <w:rPr>
          <w:lang w:val="et-EE"/>
        </w:rPr>
        <w:t>puhke kohtade</w:t>
      </w:r>
      <w:r w:rsidRPr="00733499">
        <w:rPr>
          <w:lang w:val="et-EE"/>
        </w:rPr>
        <w:t xml:space="preserve"> ja liikumisradade (tervisespordi-, suusa-, orienteerumisraja) väljaehitamiseks ja korrashoiuks.</w:t>
      </w:r>
    </w:p>
    <w:p w14:paraId="2F5AA7A3" w14:textId="552F38FB" w:rsidR="00733499" w:rsidRDefault="00733499" w:rsidP="00733499">
      <w:pPr>
        <w:rPr>
          <w:lang w:val="et-EE"/>
        </w:rPr>
      </w:pPr>
      <w:r>
        <w:rPr>
          <w:lang w:val="et-EE"/>
        </w:rPr>
        <w:t>Uute elamuühikute kavandamine käesoleva detailplaneeringu läbi juba olemasolevate elamu- ja suvitushoonete vahelisele alale loob eeldused uute elanike kolimiseks piirkonda. Selleläbi suurenevad kohaliku omavalitsuse sissetulekud, mis loob võimalusi kohalike teede seisukorra parandamiseks</w:t>
      </w:r>
      <w:r w:rsidR="00EB7CAE">
        <w:rPr>
          <w:lang w:val="et-EE"/>
        </w:rPr>
        <w:t xml:space="preserve"> ning spordirajatiste püstitamiseks ning hoolduseks</w:t>
      </w:r>
      <w:r>
        <w:rPr>
          <w:lang w:val="et-EE"/>
        </w:rPr>
        <w:t>. Üleujutusohtu tõttu on planeeritud hoonete madalaima korruse põranda tasapinna kõrguseks vähemalt 2,42 m (EH2000 süsteemis).</w:t>
      </w:r>
    </w:p>
    <w:p w14:paraId="0889932C" w14:textId="78061163" w:rsidR="00157B6E" w:rsidRPr="00221E10" w:rsidRDefault="00C85967" w:rsidP="00157B6E">
      <w:pPr>
        <w:pStyle w:val="Pealkiri2"/>
        <w:rPr>
          <w:lang w:val="et-EE"/>
        </w:rPr>
      </w:pPr>
      <w:bookmarkStart w:id="26" w:name="_Toc124189927"/>
      <w:r w:rsidRPr="00221E10">
        <w:rPr>
          <w:lang w:val="et-EE"/>
        </w:rPr>
        <w:t>Vastav</w:t>
      </w:r>
      <w:r w:rsidR="00157B6E" w:rsidRPr="00221E10">
        <w:rPr>
          <w:lang w:val="et-EE"/>
        </w:rPr>
        <w:t>us kehtivale valla üldplaneeringule</w:t>
      </w:r>
      <w:bookmarkEnd w:id="26"/>
    </w:p>
    <w:p w14:paraId="4E93335B" w14:textId="655731D7" w:rsidR="00157B6E" w:rsidRPr="00DA6135" w:rsidRDefault="00157B6E" w:rsidP="00157B6E">
      <w:pPr>
        <w:rPr>
          <w:lang w:val="et-EE"/>
        </w:rPr>
      </w:pPr>
      <w:r w:rsidRPr="00DA6135">
        <w:rPr>
          <w:lang w:val="et-EE"/>
        </w:rPr>
        <w:t xml:space="preserve">Detailplaneeringu lahendus vastab </w:t>
      </w:r>
      <w:r w:rsidR="00DA6135" w:rsidRPr="00DA6135">
        <w:rPr>
          <w:lang w:val="et-EE"/>
        </w:rPr>
        <w:t>kehtivale</w:t>
      </w:r>
      <w:r w:rsidRPr="00DA6135">
        <w:rPr>
          <w:lang w:val="et-EE"/>
        </w:rPr>
        <w:t xml:space="preserve"> üldplaneeringule</w:t>
      </w:r>
      <w:r w:rsidR="009C51FE" w:rsidRPr="00DA6135">
        <w:rPr>
          <w:lang w:val="et-EE"/>
        </w:rPr>
        <w:t xml:space="preserve"> ja ei sisalda selle muutmise ettepanekut.</w:t>
      </w:r>
    </w:p>
    <w:p w14:paraId="1BCBFCD2" w14:textId="03C87256" w:rsidR="009C7A09" w:rsidRPr="00221E10" w:rsidRDefault="639064D1" w:rsidP="009C7A09">
      <w:pPr>
        <w:pStyle w:val="Pealkiri2"/>
        <w:rPr>
          <w:lang w:val="et-EE"/>
        </w:rPr>
      </w:pPr>
      <w:bookmarkStart w:id="27" w:name="_Toc124189928"/>
      <w:r w:rsidRPr="00221E10">
        <w:rPr>
          <w:lang w:val="et-EE"/>
        </w:rPr>
        <w:t>Krundijaotus</w:t>
      </w:r>
      <w:bookmarkEnd w:id="27"/>
    </w:p>
    <w:p w14:paraId="2091D925" w14:textId="61B33805" w:rsidR="002848B3" w:rsidRDefault="00DA6135" w:rsidP="009C7A09">
      <w:pPr>
        <w:rPr>
          <w:lang w:val="et-EE"/>
        </w:rPr>
      </w:pPr>
      <w:r w:rsidRPr="00DA6135">
        <w:rPr>
          <w:lang w:val="et-EE"/>
        </w:rPr>
        <w:t>Detailplaneeringulahendus näeb</w:t>
      </w:r>
      <w:r>
        <w:rPr>
          <w:lang w:val="et-EE"/>
        </w:rPr>
        <w:t xml:space="preserve"> ette olemasoleva Majaka kinnistu jagamist neljaks</w:t>
      </w:r>
      <w:r w:rsidR="002848B3">
        <w:rPr>
          <w:lang w:val="et-EE"/>
        </w:rPr>
        <w:t xml:space="preserve">. </w:t>
      </w:r>
      <w:r w:rsidR="005B4F5F">
        <w:rPr>
          <w:lang w:val="et-EE"/>
        </w:rPr>
        <w:t>Planeeringuala l</w:t>
      </w:r>
      <w:r w:rsidR="002848B3">
        <w:rPr>
          <w:lang w:val="et-EE"/>
        </w:rPr>
        <w:t>ääne</w:t>
      </w:r>
      <w:r w:rsidR="00696A5A">
        <w:rPr>
          <w:lang w:val="et-EE"/>
        </w:rPr>
        <w:t xml:space="preserve"> </w:t>
      </w:r>
      <w:r w:rsidR="002848B3">
        <w:rPr>
          <w:lang w:val="et-EE"/>
        </w:rPr>
        <w:t xml:space="preserve">küljele kavandatakse kolm uut </w:t>
      </w:r>
      <w:r w:rsidR="005B4F5F">
        <w:rPr>
          <w:lang w:val="et-EE"/>
        </w:rPr>
        <w:t xml:space="preserve">krunti </w:t>
      </w:r>
      <w:r w:rsidR="002848B3">
        <w:rPr>
          <w:lang w:val="et-EE"/>
        </w:rPr>
        <w:t>suurusega 3505 m</w:t>
      </w:r>
      <w:r w:rsidR="002848B3">
        <w:rPr>
          <w:vertAlign w:val="superscript"/>
          <w:lang w:val="et-EE"/>
        </w:rPr>
        <w:t>2</w:t>
      </w:r>
      <w:r w:rsidR="002848B3">
        <w:rPr>
          <w:lang w:val="et-EE"/>
        </w:rPr>
        <w:t xml:space="preserve">. Planeeritavate </w:t>
      </w:r>
      <w:r w:rsidR="005B4F5F">
        <w:rPr>
          <w:lang w:val="et-EE"/>
        </w:rPr>
        <w:t xml:space="preserve">kruntide </w:t>
      </w:r>
      <w:r w:rsidR="002848B3">
        <w:rPr>
          <w:lang w:val="et-EE"/>
        </w:rPr>
        <w:t>sihtotstarbeks on kavandatud elamumaa.</w:t>
      </w:r>
    </w:p>
    <w:p w14:paraId="4C9B0312" w14:textId="032A5218" w:rsidR="00DA6135" w:rsidRDefault="002848B3" w:rsidP="009C7A09">
      <w:pPr>
        <w:rPr>
          <w:lang w:val="et-EE"/>
        </w:rPr>
      </w:pPr>
      <w:r>
        <w:rPr>
          <w:lang w:val="et-EE"/>
        </w:rPr>
        <w:t xml:space="preserve">Majaka </w:t>
      </w:r>
      <w:r w:rsidR="005B4F5F">
        <w:rPr>
          <w:lang w:val="et-EE"/>
        </w:rPr>
        <w:t xml:space="preserve">krundi </w:t>
      </w:r>
      <w:r>
        <w:rPr>
          <w:lang w:val="et-EE"/>
        </w:rPr>
        <w:t>suuruseks jääb 5504 m</w:t>
      </w:r>
      <w:r>
        <w:rPr>
          <w:vertAlign w:val="superscript"/>
          <w:lang w:val="et-EE"/>
        </w:rPr>
        <w:t>2</w:t>
      </w:r>
      <w:r>
        <w:rPr>
          <w:lang w:val="et-EE"/>
        </w:rPr>
        <w:t>. Lahendus on näidatud detailplaneeringu põhijoonisel.</w:t>
      </w:r>
    </w:p>
    <w:tbl>
      <w:tblPr>
        <w:tblStyle w:val="Heleruuttabel1"/>
        <w:tblW w:w="5000" w:type="pct"/>
        <w:tblLook w:val="04A0" w:firstRow="1" w:lastRow="0" w:firstColumn="1" w:lastColumn="0" w:noHBand="0" w:noVBand="1"/>
      </w:tblPr>
      <w:tblGrid>
        <w:gridCol w:w="636"/>
        <w:gridCol w:w="1454"/>
        <w:gridCol w:w="2378"/>
        <w:gridCol w:w="993"/>
        <w:gridCol w:w="1193"/>
        <w:gridCol w:w="1087"/>
        <w:gridCol w:w="2455"/>
      </w:tblGrid>
      <w:tr w:rsidR="00A60B1B" w:rsidRPr="00A60B1B" w14:paraId="01302B0F" w14:textId="77777777" w:rsidTr="005471C6">
        <w:trPr>
          <w:cnfStyle w:val="100000000000" w:firstRow="1" w:lastRow="0" w:firstColumn="0" w:lastColumn="0" w:oddVBand="0" w:evenVBand="0" w:oddHBand="0" w:evenHBand="0" w:firstRowFirstColumn="0" w:firstRowLastColumn="0" w:lastRowFirstColumn="0" w:lastRowLastColumn="0"/>
          <w:cantSplit/>
          <w:trHeight w:val="2041"/>
        </w:trPr>
        <w:tc>
          <w:tcPr>
            <w:cnfStyle w:val="001000000000" w:firstRow="0" w:lastRow="0" w:firstColumn="1" w:lastColumn="0" w:oddVBand="0" w:evenVBand="0" w:oddHBand="0" w:evenHBand="0" w:firstRowFirstColumn="0" w:firstRowLastColumn="0" w:lastRowFirstColumn="0" w:lastRowLastColumn="0"/>
            <w:tcW w:w="312" w:type="pct"/>
            <w:noWrap/>
            <w:textDirection w:val="btLr"/>
            <w:vAlign w:val="center"/>
            <w:hideMark/>
          </w:tcPr>
          <w:p w14:paraId="394541CA" w14:textId="77777777" w:rsidR="00A60B1B" w:rsidRPr="00A60B1B" w:rsidRDefault="00A60B1B" w:rsidP="005471C6">
            <w:pPr>
              <w:spacing w:before="0" w:after="0"/>
              <w:ind w:left="113" w:right="113"/>
              <w:jc w:val="left"/>
              <w:rPr>
                <w:lang w:val="et-EE"/>
              </w:rPr>
            </w:pPr>
            <w:r w:rsidRPr="00A60B1B">
              <w:rPr>
                <w:lang w:val="et-EE"/>
              </w:rPr>
              <w:t>krundi pos. nr.</w:t>
            </w:r>
          </w:p>
        </w:tc>
        <w:tc>
          <w:tcPr>
            <w:tcW w:w="713" w:type="pct"/>
            <w:noWrap/>
            <w:textDirection w:val="btLr"/>
            <w:vAlign w:val="center"/>
            <w:hideMark/>
          </w:tcPr>
          <w:p w14:paraId="30F9C464" w14:textId="77777777" w:rsidR="00A60B1B" w:rsidRPr="00A60B1B" w:rsidRDefault="00A60B1B" w:rsidP="005471C6">
            <w:pPr>
              <w:spacing w:before="0" w:after="0"/>
              <w:ind w:left="113" w:right="113"/>
              <w:jc w:val="left"/>
              <w:cnfStyle w:val="100000000000" w:firstRow="1" w:lastRow="0" w:firstColumn="0" w:lastColumn="0" w:oddVBand="0" w:evenVBand="0" w:oddHBand="0" w:evenHBand="0" w:firstRowFirstColumn="0" w:firstRowLastColumn="0" w:lastRowFirstColumn="0" w:lastRowLastColumn="0"/>
              <w:rPr>
                <w:lang w:val="et-EE"/>
              </w:rPr>
            </w:pPr>
            <w:r w:rsidRPr="00A60B1B">
              <w:rPr>
                <w:lang w:val="et-EE"/>
              </w:rPr>
              <w:t>krundi aadressi ettepanek</w:t>
            </w:r>
          </w:p>
        </w:tc>
        <w:tc>
          <w:tcPr>
            <w:tcW w:w="1166" w:type="pct"/>
            <w:noWrap/>
            <w:textDirection w:val="btLr"/>
            <w:vAlign w:val="center"/>
            <w:hideMark/>
          </w:tcPr>
          <w:p w14:paraId="78EFFA47" w14:textId="77777777" w:rsidR="00A60B1B" w:rsidRPr="00A60B1B" w:rsidRDefault="00A60B1B" w:rsidP="005471C6">
            <w:pPr>
              <w:spacing w:before="0" w:after="0"/>
              <w:ind w:left="113" w:right="113"/>
              <w:jc w:val="left"/>
              <w:cnfStyle w:val="100000000000" w:firstRow="1" w:lastRow="0" w:firstColumn="0" w:lastColumn="0" w:oddVBand="0" w:evenVBand="0" w:oddHBand="0" w:evenHBand="0" w:firstRowFirstColumn="0" w:firstRowLastColumn="0" w:lastRowFirstColumn="0" w:lastRowLastColumn="0"/>
              <w:rPr>
                <w:lang w:val="et-EE"/>
              </w:rPr>
            </w:pPr>
            <w:r w:rsidRPr="00A60B1B">
              <w:rPr>
                <w:lang w:val="et-EE"/>
              </w:rPr>
              <w:t>planeeritav sihtotstarve (katastriüksuse liik)</w:t>
            </w:r>
          </w:p>
        </w:tc>
        <w:tc>
          <w:tcPr>
            <w:tcW w:w="487" w:type="pct"/>
            <w:noWrap/>
            <w:textDirection w:val="btLr"/>
            <w:vAlign w:val="center"/>
            <w:hideMark/>
          </w:tcPr>
          <w:p w14:paraId="296180B6" w14:textId="77777777" w:rsidR="00A60B1B" w:rsidRPr="00A60B1B" w:rsidRDefault="00A60B1B" w:rsidP="005471C6">
            <w:pPr>
              <w:spacing w:before="0" w:after="0"/>
              <w:ind w:left="113" w:right="113"/>
              <w:jc w:val="left"/>
              <w:cnfStyle w:val="100000000000" w:firstRow="1" w:lastRow="0" w:firstColumn="0" w:lastColumn="0" w:oddVBand="0" w:evenVBand="0" w:oddHBand="0" w:evenHBand="0" w:firstRowFirstColumn="0" w:firstRowLastColumn="0" w:lastRowFirstColumn="0" w:lastRowLastColumn="0"/>
              <w:rPr>
                <w:lang w:val="et-EE"/>
              </w:rPr>
            </w:pPr>
            <w:r w:rsidRPr="00A60B1B">
              <w:rPr>
                <w:lang w:val="et-EE"/>
              </w:rPr>
              <w:t>krundi planeeritud suurus täpsusega 5 m²</w:t>
            </w:r>
          </w:p>
        </w:tc>
        <w:tc>
          <w:tcPr>
            <w:tcW w:w="585" w:type="pct"/>
            <w:noWrap/>
            <w:textDirection w:val="btLr"/>
            <w:vAlign w:val="center"/>
            <w:hideMark/>
          </w:tcPr>
          <w:p w14:paraId="1C9396F8" w14:textId="77777777" w:rsidR="00A60B1B" w:rsidRPr="00A60B1B" w:rsidRDefault="00A60B1B" w:rsidP="005471C6">
            <w:pPr>
              <w:spacing w:before="0" w:after="0"/>
              <w:ind w:left="113" w:right="113"/>
              <w:jc w:val="left"/>
              <w:cnfStyle w:val="100000000000" w:firstRow="1" w:lastRow="0" w:firstColumn="0" w:lastColumn="0" w:oddVBand="0" w:evenVBand="0" w:oddHBand="0" w:evenHBand="0" w:firstRowFirstColumn="0" w:firstRowLastColumn="0" w:lastRowFirstColumn="0" w:lastRowLastColumn="0"/>
              <w:rPr>
                <w:lang w:val="et-EE"/>
              </w:rPr>
            </w:pPr>
            <w:r w:rsidRPr="00A60B1B">
              <w:rPr>
                <w:lang w:val="et-EE"/>
              </w:rPr>
              <w:t>moodustatakse kinnistust</w:t>
            </w:r>
          </w:p>
        </w:tc>
        <w:tc>
          <w:tcPr>
            <w:tcW w:w="533" w:type="pct"/>
            <w:noWrap/>
            <w:textDirection w:val="btLr"/>
            <w:vAlign w:val="center"/>
            <w:hideMark/>
          </w:tcPr>
          <w:p w14:paraId="65135B31" w14:textId="77777777" w:rsidR="00A60B1B" w:rsidRPr="00A60B1B" w:rsidRDefault="00A60B1B" w:rsidP="005471C6">
            <w:pPr>
              <w:spacing w:before="0" w:after="0"/>
              <w:ind w:left="113" w:right="113"/>
              <w:jc w:val="left"/>
              <w:cnfStyle w:val="100000000000" w:firstRow="1" w:lastRow="0" w:firstColumn="0" w:lastColumn="0" w:oddVBand="0" w:evenVBand="0" w:oddHBand="0" w:evenHBand="0" w:firstRowFirstColumn="0" w:firstRowLastColumn="0" w:lastRowFirstColumn="0" w:lastRowLastColumn="0"/>
              <w:rPr>
                <w:lang w:val="et-EE"/>
              </w:rPr>
            </w:pPr>
            <w:r w:rsidRPr="00A60B1B">
              <w:rPr>
                <w:lang w:val="et-EE"/>
              </w:rPr>
              <w:t>liidetavate / lahutatavate osade suurused täpsusega 5 m²</w:t>
            </w:r>
          </w:p>
        </w:tc>
        <w:tc>
          <w:tcPr>
            <w:tcW w:w="1204" w:type="pct"/>
            <w:noWrap/>
            <w:textDirection w:val="btLr"/>
            <w:vAlign w:val="center"/>
            <w:hideMark/>
          </w:tcPr>
          <w:p w14:paraId="329E625C" w14:textId="77777777" w:rsidR="00A60B1B" w:rsidRPr="00A60B1B" w:rsidRDefault="00A60B1B" w:rsidP="005471C6">
            <w:pPr>
              <w:spacing w:before="0" w:after="0"/>
              <w:ind w:left="113" w:right="113"/>
              <w:jc w:val="left"/>
              <w:cnfStyle w:val="100000000000" w:firstRow="1" w:lastRow="0" w:firstColumn="0" w:lastColumn="0" w:oddVBand="0" w:evenVBand="0" w:oddHBand="0" w:evenHBand="0" w:firstRowFirstColumn="0" w:firstRowLastColumn="0" w:lastRowFirstColumn="0" w:lastRowLastColumn="0"/>
              <w:rPr>
                <w:lang w:val="et-EE"/>
              </w:rPr>
            </w:pPr>
            <w:r w:rsidRPr="00A60B1B">
              <w:rPr>
                <w:lang w:val="et-EE"/>
              </w:rPr>
              <w:t>osade senine sihtosttarve (katastriüksuse liik)</w:t>
            </w:r>
          </w:p>
        </w:tc>
      </w:tr>
      <w:tr w:rsidR="00A60B1B" w:rsidRPr="00A60B1B" w14:paraId="16D5FC42" w14:textId="77777777" w:rsidTr="005471C6">
        <w:trPr>
          <w:trHeight w:val="300"/>
        </w:trPr>
        <w:tc>
          <w:tcPr>
            <w:cnfStyle w:val="001000000000" w:firstRow="0" w:lastRow="0" w:firstColumn="1" w:lastColumn="0" w:oddVBand="0" w:evenVBand="0" w:oddHBand="0" w:evenHBand="0" w:firstRowFirstColumn="0" w:firstRowLastColumn="0" w:lastRowFirstColumn="0" w:lastRowLastColumn="0"/>
            <w:tcW w:w="312" w:type="pct"/>
            <w:noWrap/>
            <w:vAlign w:val="center"/>
            <w:hideMark/>
          </w:tcPr>
          <w:p w14:paraId="2FF08470" w14:textId="77777777" w:rsidR="00A60B1B" w:rsidRPr="00A60B1B" w:rsidRDefault="00A60B1B" w:rsidP="005471C6">
            <w:pPr>
              <w:spacing w:before="0" w:after="0"/>
              <w:jc w:val="right"/>
              <w:rPr>
                <w:b w:val="0"/>
                <w:bCs w:val="0"/>
                <w:lang w:val="et-EE"/>
              </w:rPr>
            </w:pPr>
            <w:r w:rsidRPr="00A60B1B">
              <w:rPr>
                <w:b w:val="0"/>
                <w:bCs w:val="0"/>
                <w:lang w:val="et-EE"/>
              </w:rPr>
              <w:t>1</w:t>
            </w:r>
          </w:p>
        </w:tc>
        <w:tc>
          <w:tcPr>
            <w:tcW w:w="713" w:type="pct"/>
            <w:noWrap/>
            <w:vAlign w:val="center"/>
            <w:hideMark/>
          </w:tcPr>
          <w:p w14:paraId="39159A0D" w14:textId="77777777" w:rsidR="00A60B1B" w:rsidRPr="00A60B1B" w:rsidRDefault="00A60B1B" w:rsidP="005471C6">
            <w:pPr>
              <w:spacing w:before="0" w:after="0"/>
              <w:jc w:val="right"/>
              <w:cnfStyle w:val="000000000000" w:firstRow="0" w:lastRow="0" w:firstColumn="0" w:lastColumn="0" w:oddVBand="0" w:evenVBand="0" w:oddHBand="0" w:evenHBand="0" w:firstRowFirstColumn="0" w:firstRowLastColumn="0" w:lastRowFirstColumn="0" w:lastRowLastColumn="0"/>
              <w:rPr>
                <w:lang w:val="et-EE"/>
              </w:rPr>
            </w:pPr>
            <w:r w:rsidRPr="00A60B1B">
              <w:rPr>
                <w:lang w:val="et-EE"/>
              </w:rPr>
              <w:t>Sihi tee 1</w:t>
            </w:r>
          </w:p>
        </w:tc>
        <w:tc>
          <w:tcPr>
            <w:tcW w:w="1166" w:type="pct"/>
            <w:noWrap/>
            <w:vAlign w:val="center"/>
            <w:hideMark/>
          </w:tcPr>
          <w:p w14:paraId="0CC3B024" w14:textId="77777777" w:rsidR="00A60B1B" w:rsidRPr="00A60B1B" w:rsidRDefault="00A60B1B" w:rsidP="005471C6">
            <w:pPr>
              <w:spacing w:before="0" w:after="0"/>
              <w:jc w:val="right"/>
              <w:cnfStyle w:val="000000000000" w:firstRow="0" w:lastRow="0" w:firstColumn="0" w:lastColumn="0" w:oddVBand="0" w:evenVBand="0" w:oddHBand="0" w:evenHBand="0" w:firstRowFirstColumn="0" w:firstRowLastColumn="0" w:lastRowFirstColumn="0" w:lastRowLastColumn="0"/>
              <w:rPr>
                <w:lang w:val="et-EE"/>
              </w:rPr>
            </w:pPr>
            <w:r w:rsidRPr="00A60B1B">
              <w:rPr>
                <w:lang w:val="et-EE"/>
              </w:rPr>
              <w:t>elamumaa 100%</w:t>
            </w:r>
          </w:p>
        </w:tc>
        <w:tc>
          <w:tcPr>
            <w:tcW w:w="487" w:type="pct"/>
            <w:noWrap/>
            <w:vAlign w:val="center"/>
            <w:hideMark/>
          </w:tcPr>
          <w:p w14:paraId="4A4914EB" w14:textId="099C056A" w:rsidR="00A60B1B" w:rsidRPr="00A60B1B" w:rsidRDefault="00A60B1B" w:rsidP="005471C6">
            <w:pPr>
              <w:spacing w:before="0" w:after="0"/>
              <w:jc w:val="right"/>
              <w:cnfStyle w:val="000000000000" w:firstRow="0" w:lastRow="0" w:firstColumn="0" w:lastColumn="0" w:oddVBand="0" w:evenVBand="0" w:oddHBand="0" w:evenHBand="0" w:firstRowFirstColumn="0" w:firstRowLastColumn="0" w:lastRowFirstColumn="0" w:lastRowLastColumn="0"/>
              <w:rPr>
                <w:lang w:val="et-EE"/>
              </w:rPr>
            </w:pPr>
            <w:r w:rsidRPr="00A60B1B">
              <w:rPr>
                <w:lang w:val="et-EE"/>
              </w:rPr>
              <w:t>3505</w:t>
            </w:r>
          </w:p>
        </w:tc>
        <w:tc>
          <w:tcPr>
            <w:tcW w:w="585" w:type="pct"/>
            <w:noWrap/>
            <w:vAlign w:val="center"/>
            <w:hideMark/>
          </w:tcPr>
          <w:p w14:paraId="70B44BEB" w14:textId="77777777" w:rsidR="00A60B1B" w:rsidRPr="00A60B1B" w:rsidRDefault="00A60B1B" w:rsidP="005471C6">
            <w:pPr>
              <w:spacing w:before="0" w:after="0"/>
              <w:jc w:val="right"/>
              <w:cnfStyle w:val="000000000000" w:firstRow="0" w:lastRow="0" w:firstColumn="0" w:lastColumn="0" w:oddVBand="0" w:evenVBand="0" w:oddHBand="0" w:evenHBand="0" w:firstRowFirstColumn="0" w:firstRowLastColumn="0" w:lastRowFirstColumn="0" w:lastRowLastColumn="0"/>
              <w:rPr>
                <w:lang w:val="et-EE"/>
              </w:rPr>
            </w:pPr>
            <w:r w:rsidRPr="00A60B1B">
              <w:rPr>
                <w:lang w:val="et-EE"/>
              </w:rPr>
              <w:t>Majaka</w:t>
            </w:r>
          </w:p>
        </w:tc>
        <w:tc>
          <w:tcPr>
            <w:tcW w:w="533" w:type="pct"/>
            <w:noWrap/>
            <w:vAlign w:val="center"/>
            <w:hideMark/>
          </w:tcPr>
          <w:p w14:paraId="4FD15A53" w14:textId="41886ACF" w:rsidR="00A60B1B" w:rsidRPr="00A60B1B" w:rsidRDefault="00A60B1B" w:rsidP="005471C6">
            <w:pPr>
              <w:spacing w:before="0" w:after="0"/>
              <w:jc w:val="right"/>
              <w:cnfStyle w:val="000000000000" w:firstRow="0" w:lastRow="0" w:firstColumn="0" w:lastColumn="0" w:oddVBand="0" w:evenVBand="0" w:oddHBand="0" w:evenHBand="0" w:firstRowFirstColumn="0" w:firstRowLastColumn="0" w:lastRowFirstColumn="0" w:lastRowLastColumn="0"/>
              <w:rPr>
                <w:lang w:val="et-EE"/>
              </w:rPr>
            </w:pPr>
            <w:r w:rsidRPr="00A60B1B">
              <w:rPr>
                <w:lang w:val="et-EE"/>
              </w:rPr>
              <w:t>-3505</w:t>
            </w:r>
          </w:p>
        </w:tc>
        <w:tc>
          <w:tcPr>
            <w:tcW w:w="1204" w:type="pct"/>
            <w:noWrap/>
            <w:vAlign w:val="center"/>
            <w:hideMark/>
          </w:tcPr>
          <w:p w14:paraId="2D8307FB" w14:textId="77777777" w:rsidR="00A60B1B" w:rsidRPr="00A60B1B" w:rsidRDefault="00A60B1B" w:rsidP="005471C6">
            <w:pPr>
              <w:spacing w:before="0" w:after="0"/>
              <w:jc w:val="right"/>
              <w:cnfStyle w:val="000000000000" w:firstRow="0" w:lastRow="0" w:firstColumn="0" w:lastColumn="0" w:oddVBand="0" w:evenVBand="0" w:oddHBand="0" w:evenHBand="0" w:firstRowFirstColumn="0" w:firstRowLastColumn="0" w:lastRowFirstColumn="0" w:lastRowLastColumn="0"/>
              <w:rPr>
                <w:lang w:val="et-EE"/>
              </w:rPr>
            </w:pPr>
            <w:r w:rsidRPr="00A60B1B">
              <w:rPr>
                <w:lang w:val="et-EE"/>
              </w:rPr>
              <w:t>elamumaa 100 %</w:t>
            </w:r>
          </w:p>
        </w:tc>
      </w:tr>
      <w:tr w:rsidR="00A60B1B" w:rsidRPr="00A60B1B" w14:paraId="7D149C2B" w14:textId="77777777" w:rsidTr="005471C6">
        <w:trPr>
          <w:trHeight w:val="300"/>
        </w:trPr>
        <w:tc>
          <w:tcPr>
            <w:cnfStyle w:val="001000000000" w:firstRow="0" w:lastRow="0" w:firstColumn="1" w:lastColumn="0" w:oddVBand="0" w:evenVBand="0" w:oddHBand="0" w:evenHBand="0" w:firstRowFirstColumn="0" w:firstRowLastColumn="0" w:lastRowFirstColumn="0" w:lastRowLastColumn="0"/>
            <w:tcW w:w="312" w:type="pct"/>
            <w:noWrap/>
            <w:vAlign w:val="center"/>
            <w:hideMark/>
          </w:tcPr>
          <w:p w14:paraId="2A3B1BD0" w14:textId="77777777" w:rsidR="00A60B1B" w:rsidRPr="00A60B1B" w:rsidRDefault="00A60B1B" w:rsidP="005471C6">
            <w:pPr>
              <w:spacing w:before="0" w:after="0"/>
              <w:jc w:val="right"/>
              <w:rPr>
                <w:b w:val="0"/>
                <w:bCs w:val="0"/>
                <w:lang w:val="et-EE"/>
              </w:rPr>
            </w:pPr>
            <w:r w:rsidRPr="00A60B1B">
              <w:rPr>
                <w:b w:val="0"/>
                <w:bCs w:val="0"/>
                <w:lang w:val="et-EE"/>
              </w:rPr>
              <w:t>2</w:t>
            </w:r>
          </w:p>
        </w:tc>
        <w:tc>
          <w:tcPr>
            <w:tcW w:w="713" w:type="pct"/>
            <w:noWrap/>
            <w:vAlign w:val="center"/>
            <w:hideMark/>
          </w:tcPr>
          <w:p w14:paraId="38A6B801" w14:textId="77777777" w:rsidR="00A60B1B" w:rsidRPr="00A60B1B" w:rsidRDefault="00A60B1B" w:rsidP="005471C6">
            <w:pPr>
              <w:spacing w:before="0" w:after="0"/>
              <w:jc w:val="right"/>
              <w:cnfStyle w:val="000000000000" w:firstRow="0" w:lastRow="0" w:firstColumn="0" w:lastColumn="0" w:oddVBand="0" w:evenVBand="0" w:oddHBand="0" w:evenHBand="0" w:firstRowFirstColumn="0" w:firstRowLastColumn="0" w:lastRowFirstColumn="0" w:lastRowLastColumn="0"/>
              <w:rPr>
                <w:lang w:val="et-EE"/>
              </w:rPr>
            </w:pPr>
            <w:r w:rsidRPr="00A60B1B">
              <w:rPr>
                <w:lang w:val="et-EE"/>
              </w:rPr>
              <w:t>Sihi tee 3</w:t>
            </w:r>
          </w:p>
        </w:tc>
        <w:tc>
          <w:tcPr>
            <w:tcW w:w="1166" w:type="pct"/>
            <w:noWrap/>
            <w:vAlign w:val="center"/>
            <w:hideMark/>
          </w:tcPr>
          <w:p w14:paraId="6EEDD61A" w14:textId="77777777" w:rsidR="00A60B1B" w:rsidRPr="00A60B1B" w:rsidRDefault="00A60B1B" w:rsidP="005471C6">
            <w:pPr>
              <w:spacing w:before="0" w:after="0"/>
              <w:jc w:val="right"/>
              <w:cnfStyle w:val="000000000000" w:firstRow="0" w:lastRow="0" w:firstColumn="0" w:lastColumn="0" w:oddVBand="0" w:evenVBand="0" w:oddHBand="0" w:evenHBand="0" w:firstRowFirstColumn="0" w:firstRowLastColumn="0" w:lastRowFirstColumn="0" w:lastRowLastColumn="0"/>
              <w:rPr>
                <w:lang w:val="et-EE"/>
              </w:rPr>
            </w:pPr>
            <w:r w:rsidRPr="00A60B1B">
              <w:rPr>
                <w:lang w:val="et-EE"/>
              </w:rPr>
              <w:t>elamumaa 100%</w:t>
            </w:r>
          </w:p>
        </w:tc>
        <w:tc>
          <w:tcPr>
            <w:tcW w:w="487" w:type="pct"/>
            <w:noWrap/>
            <w:vAlign w:val="center"/>
            <w:hideMark/>
          </w:tcPr>
          <w:p w14:paraId="353B982F" w14:textId="2976539E" w:rsidR="00A60B1B" w:rsidRPr="00A60B1B" w:rsidRDefault="00A60B1B" w:rsidP="005471C6">
            <w:pPr>
              <w:spacing w:before="0" w:after="0"/>
              <w:jc w:val="right"/>
              <w:cnfStyle w:val="000000000000" w:firstRow="0" w:lastRow="0" w:firstColumn="0" w:lastColumn="0" w:oddVBand="0" w:evenVBand="0" w:oddHBand="0" w:evenHBand="0" w:firstRowFirstColumn="0" w:firstRowLastColumn="0" w:lastRowFirstColumn="0" w:lastRowLastColumn="0"/>
              <w:rPr>
                <w:lang w:val="et-EE"/>
              </w:rPr>
            </w:pPr>
            <w:r w:rsidRPr="00A60B1B">
              <w:rPr>
                <w:lang w:val="et-EE"/>
              </w:rPr>
              <w:t>3505</w:t>
            </w:r>
          </w:p>
        </w:tc>
        <w:tc>
          <w:tcPr>
            <w:tcW w:w="585" w:type="pct"/>
            <w:noWrap/>
            <w:vAlign w:val="center"/>
            <w:hideMark/>
          </w:tcPr>
          <w:p w14:paraId="4A4A1CEA" w14:textId="77777777" w:rsidR="00A60B1B" w:rsidRPr="00A60B1B" w:rsidRDefault="00A60B1B" w:rsidP="005471C6">
            <w:pPr>
              <w:spacing w:before="0" w:after="0"/>
              <w:jc w:val="right"/>
              <w:cnfStyle w:val="000000000000" w:firstRow="0" w:lastRow="0" w:firstColumn="0" w:lastColumn="0" w:oddVBand="0" w:evenVBand="0" w:oddHBand="0" w:evenHBand="0" w:firstRowFirstColumn="0" w:firstRowLastColumn="0" w:lastRowFirstColumn="0" w:lastRowLastColumn="0"/>
              <w:rPr>
                <w:lang w:val="et-EE"/>
              </w:rPr>
            </w:pPr>
            <w:r w:rsidRPr="00A60B1B">
              <w:rPr>
                <w:lang w:val="et-EE"/>
              </w:rPr>
              <w:t>Majaka</w:t>
            </w:r>
          </w:p>
        </w:tc>
        <w:tc>
          <w:tcPr>
            <w:tcW w:w="533" w:type="pct"/>
            <w:noWrap/>
            <w:vAlign w:val="center"/>
            <w:hideMark/>
          </w:tcPr>
          <w:p w14:paraId="18440EAF" w14:textId="3B72A971" w:rsidR="00A60B1B" w:rsidRPr="00A60B1B" w:rsidRDefault="00A60B1B" w:rsidP="005471C6">
            <w:pPr>
              <w:spacing w:before="0" w:after="0"/>
              <w:jc w:val="right"/>
              <w:cnfStyle w:val="000000000000" w:firstRow="0" w:lastRow="0" w:firstColumn="0" w:lastColumn="0" w:oddVBand="0" w:evenVBand="0" w:oddHBand="0" w:evenHBand="0" w:firstRowFirstColumn="0" w:firstRowLastColumn="0" w:lastRowFirstColumn="0" w:lastRowLastColumn="0"/>
              <w:rPr>
                <w:lang w:val="et-EE"/>
              </w:rPr>
            </w:pPr>
            <w:r w:rsidRPr="00A60B1B">
              <w:rPr>
                <w:lang w:val="et-EE"/>
              </w:rPr>
              <w:t>-3505</w:t>
            </w:r>
          </w:p>
        </w:tc>
        <w:tc>
          <w:tcPr>
            <w:tcW w:w="1204" w:type="pct"/>
            <w:noWrap/>
            <w:vAlign w:val="center"/>
            <w:hideMark/>
          </w:tcPr>
          <w:p w14:paraId="05F4029B" w14:textId="77777777" w:rsidR="00A60B1B" w:rsidRPr="00A60B1B" w:rsidRDefault="00A60B1B" w:rsidP="005471C6">
            <w:pPr>
              <w:spacing w:before="0" w:after="0"/>
              <w:jc w:val="right"/>
              <w:cnfStyle w:val="000000000000" w:firstRow="0" w:lastRow="0" w:firstColumn="0" w:lastColumn="0" w:oddVBand="0" w:evenVBand="0" w:oddHBand="0" w:evenHBand="0" w:firstRowFirstColumn="0" w:firstRowLastColumn="0" w:lastRowFirstColumn="0" w:lastRowLastColumn="0"/>
              <w:rPr>
                <w:lang w:val="et-EE"/>
              </w:rPr>
            </w:pPr>
            <w:r w:rsidRPr="00A60B1B">
              <w:rPr>
                <w:lang w:val="et-EE"/>
              </w:rPr>
              <w:t>elamumaa 100 %</w:t>
            </w:r>
          </w:p>
        </w:tc>
      </w:tr>
      <w:tr w:rsidR="00A60B1B" w:rsidRPr="00A60B1B" w14:paraId="6C507F53" w14:textId="77777777" w:rsidTr="005471C6">
        <w:trPr>
          <w:trHeight w:val="300"/>
        </w:trPr>
        <w:tc>
          <w:tcPr>
            <w:cnfStyle w:val="001000000000" w:firstRow="0" w:lastRow="0" w:firstColumn="1" w:lastColumn="0" w:oddVBand="0" w:evenVBand="0" w:oddHBand="0" w:evenHBand="0" w:firstRowFirstColumn="0" w:firstRowLastColumn="0" w:lastRowFirstColumn="0" w:lastRowLastColumn="0"/>
            <w:tcW w:w="312" w:type="pct"/>
            <w:noWrap/>
            <w:vAlign w:val="center"/>
            <w:hideMark/>
          </w:tcPr>
          <w:p w14:paraId="1AB80FBD" w14:textId="77777777" w:rsidR="00A60B1B" w:rsidRPr="00A60B1B" w:rsidRDefault="00A60B1B" w:rsidP="005471C6">
            <w:pPr>
              <w:spacing w:before="0" w:after="0"/>
              <w:jc w:val="right"/>
              <w:rPr>
                <w:b w:val="0"/>
                <w:bCs w:val="0"/>
                <w:lang w:val="et-EE"/>
              </w:rPr>
            </w:pPr>
            <w:r w:rsidRPr="00A60B1B">
              <w:rPr>
                <w:b w:val="0"/>
                <w:bCs w:val="0"/>
                <w:lang w:val="et-EE"/>
              </w:rPr>
              <w:t>3</w:t>
            </w:r>
          </w:p>
        </w:tc>
        <w:tc>
          <w:tcPr>
            <w:tcW w:w="713" w:type="pct"/>
            <w:noWrap/>
            <w:vAlign w:val="center"/>
            <w:hideMark/>
          </w:tcPr>
          <w:p w14:paraId="224091B7" w14:textId="77777777" w:rsidR="00A60B1B" w:rsidRPr="00A60B1B" w:rsidRDefault="00A60B1B" w:rsidP="005471C6">
            <w:pPr>
              <w:spacing w:before="0" w:after="0"/>
              <w:jc w:val="right"/>
              <w:cnfStyle w:val="000000000000" w:firstRow="0" w:lastRow="0" w:firstColumn="0" w:lastColumn="0" w:oddVBand="0" w:evenVBand="0" w:oddHBand="0" w:evenHBand="0" w:firstRowFirstColumn="0" w:firstRowLastColumn="0" w:lastRowFirstColumn="0" w:lastRowLastColumn="0"/>
              <w:rPr>
                <w:lang w:val="et-EE"/>
              </w:rPr>
            </w:pPr>
            <w:r w:rsidRPr="00A60B1B">
              <w:rPr>
                <w:lang w:val="et-EE"/>
              </w:rPr>
              <w:t>Sihi tee 5</w:t>
            </w:r>
          </w:p>
        </w:tc>
        <w:tc>
          <w:tcPr>
            <w:tcW w:w="1166" w:type="pct"/>
            <w:noWrap/>
            <w:vAlign w:val="center"/>
            <w:hideMark/>
          </w:tcPr>
          <w:p w14:paraId="2222DAF8" w14:textId="77777777" w:rsidR="00A60B1B" w:rsidRPr="00A60B1B" w:rsidRDefault="00A60B1B" w:rsidP="005471C6">
            <w:pPr>
              <w:spacing w:before="0" w:after="0"/>
              <w:jc w:val="right"/>
              <w:cnfStyle w:val="000000000000" w:firstRow="0" w:lastRow="0" w:firstColumn="0" w:lastColumn="0" w:oddVBand="0" w:evenVBand="0" w:oddHBand="0" w:evenHBand="0" w:firstRowFirstColumn="0" w:firstRowLastColumn="0" w:lastRowFirstColumn="0" w:lastRowLastColumn="0"/>
              <w:rPr>
                <w:lang w:val="et-EE"/>
              </w:rPr>
            </w:pPr>
            <w:r w:rsidRPr="00A60B1B">
              <w:rPr>
                <w:lang w:val="et-EE"/>
              </w:rPr>
              <w:t>elamumaa 100%</w:t>
            </w:r>
          </w:p>
        </w:tc>
        <w:tc>
          <w:tcPr>
            <w:tcW w:w="487" w:type="pct"/>
            <w:noWrap/>
            <w:vAlign w:val="center"/>
            <w:hideMark/>
          </w:tcPr>
          <w:p w14:paraId="2E372C7E" w14:textId="38DB341C" w:rsidR="00A60B1B" w:rsidRPr="00A60B1B" w:rsidRDefault="00A60B1B" w:rsidP="005471C6">
            <w:pPr>
              <w:spacing w:before="0" w:after="0"/>
              <w:jc w:val="right"/>
              <w:cnfStyle w:val="000000000000" w:firstRow="0" w:lastRow="0" w:firstColumn="0" w:lastColumn="0" w:oddVBand="0" w:evenVBand="0" w:oddHBand="0" w:evenHBand="0" w:firstRowFirstColumn="0" w:firstRowLastColumn="0" w:lastRowFirstColumn="0" w:lastRowLastColumn="0"/>
              <w:rPr>
                <w:lang w:val="et-EE"/>
              </w:rPr>
            </w:pPr>
            <w:r w:rsidRPr="00A60B1B">
              <w:rPr>
                <w:lang w:val="et-EE"/>
              </w:rPr>
              <w:t>3505</w:t>
            </w:r>
          </w:p>
        </w:tc>
        <w:tc>
          <w:tcPr>
            <w:tcW w:w="585" w:type="pct"/>
            <w:noWrap/>
            <w:vAlign w:val="center"/>
            <w:hideMark/>
          </w:tcPr>
          <w:p w14:paraId="15B2B3CB" w14:textId="77777777" w:rsidR="00A60B1B" w:rsidRPr="00A60B1B" w:rsidRDefault="00A60B1B" w:rsidP="005471C6">
            <w:pPr>
              <w:spacing w:before="0" w:after="0"/>
              <w:jc w:val="right"/>
              <w:cnfStyle w:val="000000000000" w:firstRow="0" w:lastRow="0" w:firstColumn="0" w:lastColumn="0" w:oddVBand="0" w:evenVBand="0" w:oddHBand="0" w:evenHBand="0" w:firstRowFirstColumn="0" w:firstRowLastColumn="0" w:lastRowFirstColumn="0" w:lastRowLastColumn="0"/>
              <w:rPr>
                <w:lang w:val="et-EE"/>
              </w:rPr>
            </w:pPr>
            <w:r w:rsidRPr="00A60B1B">
              <w:rPr>
                <w:lang w:val="et-EE"/>
              </w:rPr>
              <w:t>Majaka</w:t>
            </w:r>
          </w:p>
        </w:tc>
        <w:tc>
          <w:tcPr>
            <w:tcW w:w="533" w:type="pct"/>
            <w:noWrap/>
            <w:vAlign w:val="center"/>
            <w:hideMark/>
          </w:tcPr>
          <w:p w14:paraId="03A83A4E" w14:textId="4C6AEAC4" w:rsidR="00A60B1B" w:rsidRPr="00A60B1B" w:rsidRDefault="00A60B1B" w:rsidP="005471C6">
            <w:pPr>
              <w:spacing w:before="0" w:after="0"/>
              <w:jc w:val="right"/>
              <w:cnfStyle w:val="000000000000" w:firstRow="0" w:lastRow="0" w:firstColumn="0" w:lastColumn="0" w:oddVBand="0" w:evenVBand="0" w:oddHBand="0" w:evenHBand="0" w:firstRowFirstColumn="0" w:firstRowLastColumn="0" w:lastRowFirstColumn="0" w:lastRowLastColumn="0"/>
              <w:rPr>
                <w:lang w:val="et-EE"/>
              </w:rPr>
            </w:pPr>
            <w:r w:rsidRPr="00A60B1B">
              <w:rPr>
                <w:lang w:val="et-EE"/>
              </w:rPr>
              <w:t>-3505</w:t>
            </w:r>
          </w:p>
        </w:tc>
        <w:tc>
          <w:tcPr>
            <w:tcW w:w="1204" w:type="pct"/>
            <w:noWrap/>
            <w:vAlign w:val="center"/>
            <w:hideMark/>
          </w:tcPr>
          <w:p w14:paraId="67D187B8" w14:textId="77777777" w:rsidR="00A60B1B" w:rsidRPr="00A60B1B" w:rsidRDefault="00A60B1B" w:rsidP="005471C6">
            <w:pPr>
              <w:spacing w:before="0" w:after="0"/>
              <w:jc w:val="right"/>
              <w:cnfStyle w:val="000000000000" w:firstRow="0" w:lastRow="0" w:firstColumn="0" w:lastColumn="0" w:oddVBand="0" w:evenVBand="0" w:oddHBand="0" w:evenHBand="0" w:firstRowFirstColumn="0" w:firstRowLastColumn="0" w:lastRowFirstColumn="0" w:lastRowLastColumn="0"/>
              <w:rPr>
                <w:lang w:val="et-EE"/>
              </w:rPr>
            </w:pPr>
            <w:r w:rsidRPr="00A60B1B">
              <w:rPr>
                <w:lang w:val="et-EE"/>
              </w:rPr>
              <w:t>elamumaa 100 %</w:t>
            </w:r>
          </w:p>
        </w:tc>
      </w:tr>
      <w:tr w:rsidR="00A60B1B" w:rsidRPr="00A60B1B" w14:paraId="040A3FCE" w14:textId="77777777" w:rsidTr="005471C6">
        <w:trPr>
          <w:trHeight w:val="300"/>
        </w:trPr>
        <w:tc>
          <w:tcPr>
            <w:cnfStyle w:val="001000000000" w:firstRow="0" w:lastRow="0" w:firstColumn="1" w:lastColumn="0" w:oddVBand="0" w:evenVBand="0" w:oddHBand="0" w:evenHBand="0" w:firstRowFirstColumn="0" w:firstRowLastColumn="0" w:lastRowFirstColumn="0" w:lastRowLastColumn="0"/>
            <w:tcW w:w="312" w:type="pct"/>
            <w:noWrap/>
            <w:vAlign w:val="center"/>
            <w:hideMark/>
          </w:tcPr>
          <w:p w14:paraId="6731790E" w14:textId="77777777" w:rsidR="00A60B1B" w:rsidRPr="00A60B1B" w:rsidRDefault="00A60B1B" w:rsidP="005471C6">
            <w:pPr>
              <w:spacing w:before="0" w:after="0"/>
              <w:jc w:val="right"/>
              <w:rPr>
                <w:b w:val="0"/>
                <w:bCs w:val="0"/>
                <w:lang w:val="et-EE"/>
              </w:rPr>
            </w:pPr>
            <w:r w:rsidRPr="00A60B1B">
              <w:rPr>
                <w:b w:val="0"/>
                <w:bCs w:val="0"/>
                <w:lang w:val="et-EE"/>
              </w:rPr>
              <w:t>4</w:t>
            </w:r>
          </w:p>
        </w:tc>
        <w:tc>
          <w:tcPr>
            <w:tcW w:w="713" w:type="pct"/>
            <w:noWrap/>
            <w:vAlign w:val="center"/>
            <w:hideMark/>
          </w:tcPr>
          <w:p w14:paraId="6FFDE91F" w14:textId="77777777" w:rsidR="00A60B1B" w:rsidRPr="00A60B1B" w:rsidRDefault="00A60B1B" w:rsidP="005471C6">
            <w:pPr>
              <w:spacing w:before="0" w:after="0"/>
              <w:jc w:val="right"/>
              <w:cnfStyle w:val="000000000000" w:firstRow="0" w:lastRow="0" w:firstColumn="0" w:lastColumn="0" w:oddVBand="0" w:evenVBand="0" w:oddHBand="0" w:evenHBand="0" w:firstRowFirstColumn="0" w:firstRowLastColumn="0" w:lastRowFirstColumn="0" w:lastRowLastColumn="0"/>
              <w:rPr>
                <w:lang w:val="et-EE"/>
              </w:rPr>
            </w:pPr>
            <w:r w:rsidRPr="00A60B1B">
              <w:rPr>
                <w:lang w:val="et-EE"/>
              </w:rPr>
              <w:t>Majaka</w:t>
            </w:r>
          </w:p>
        </w:tc>
        <w:tc>
          <w:tcPr>
            <w:tcW w:w="1166" w:type="pct"/>
            <w:noWrap/>
            <w:vAlign w:val="center"/>
            <w:hideMark/>
          </w:tcPr>
          <w:p w14:paraId="7AE53EB2" w14:textId="77777777" w:rsidR="00A60B1B" w:rsidRPr="00A60B1B" w:rsidRDefault="00A60B1B" w:rsidP="005471C6">
            <w:pPr>
              <w:spacing w:before="0" w:after="0"/>
              <w:jc w:val="right"/>
              <w:cnfStyle w:val="000000000000" w:firstRow="0" w:lastRow="0" w:firstColumn="0" w:lastColumn="0" w:oddVBand="0" w:evenVBand="0" w:oddHBand="0" w:evenHBand="0" w:firstRowFirstColumn="0" w:firstRowLastColumn="0" w:lastRowFirstColumn="0" w:lastRowLastColumn="0"/>
              <w:rPr>
                <w:lang w:val="et-EE"/>
              </w:rPr>
            </w:pPr>
            <w:r w:rsidRPr="00A60B1B">
              <w:rPr>
                <w:lang w:val="et-EE"/>
              </w:rPr>
              <w:t>elamumaa 100%</w:t>
            </w:r>
          </w:p>
        </w:tc>
        <w:tc>
          <w:tcPr>
            <w:tcW w:w="487" w:type="pct"/>
            <w:noWrap/>
            <w:vAlign w:val="center"/>
            <w:hideMark/>
          </w:tcPr>
          <w:p w14:paraId="47A33D5B" w14:textId="3CBD3DD1" w:rsidR="00A60B1B" w:rsidRPr="00A60B1B" w:rsidRDefault="00A60B1B" w:rsidP="005471C6">
            <w:pPr>
              <w:spacing w:before="0" w:after="0"/>
              <w:jc w:val="right"/>
              <w:cnfStyle w:val="000000000000" w:firstRow="0" w:lastRow="0" w:firstColumn="0" w:lastColumn="0" w:oddVBand="0" w:evenVBand="0" w:oddHBand="0" w:evenHBand="0" w:firstRowFirstColumn="0" w:firstRowLastColumn="0" w:lastRowFirstColumn="0" w:lastRowLastColumn="0"/>
              <w:rPr>
                <w:lang w:val="et-EE"/>
              </w:rPr>
            </w:pPr>
            <w:r w:rsidRPr="00A60B1B">
              <w:rPr>
                <w:lang w:val="et-EE"/>
              </w:rPr>
              <w:t>5504</w:t>
            </w:r>
          </w:p>
        </w:tc>
        <w:tc>
          <w:tcPr>
            <w:tcW w:w="585" w:type="pct"/>
            <w:noWrap/>
            <w:vAlign w:val="center"/>
            <w:hideMark/>
          </w:tcPr>
          <w:p w14:paraId="5C75AE4A" w14:textId="77777777" w:rsidR="00A60B1B" w:rsidRPr="00A60B1B" w:rsidRDefault="00A60B1B" w:rsidP="005471C6">
            <w:pPr>
              <w:spacing w:before="0" w:after="0"/>
              <w:jc w:val="right"/>
              <w:cnfStyle w:val="000000000000" w:firstRow="0" w:lastRow="0" w:firstColumn="0" w:lastColumn="0" w:oddVBand="0" w:evenVBand="0" w:oddHBand="0" w:evenHBand="0" w:firstRowFirstColumn="0" w:firstRowLastColumn="0" w:lastRowFirstColumn="0" w:lastRowLastColumn="0"/>
              <w:rPr>
                <w:lang w:val="et-EE"/>
              </w:rPr>
            </w:pPr>
            <w:r w:rsidRPr="00A60B1B">
              <w:rPr>
                <w:lang w:val="et-EE"/>
              </w:rPr>
              <w:t>Majaka</w:t>
            </w:r>
          </w:p>
        </w:tc>
        <w:tc>
          <w:tcPr>
            <w:tcW w:w="533" w:type="pct"/>
            <w:noWrap/>
            <w:vAlign w:val="center"/>
            <w:hideMark/>
          </w:tcPr>
          <w:p w14:paraId="29AC2BBE" w14:textId="77777777" w:rsidR="00A60B1B" w:rsidRPr="00A60B1B" w:rsidRDefault="00A60B1B" w:rsidP="005471C6">
            <w:pPr>
              <w:spacing w:before="0" w:after="0"/>
              <w:jc w:val="right"/>
              <w:cnfStyle w:val="000000000000" w:firstRow="0" w:lastRow="0" w:firstColumn="0" w:lastColumn="0" w:oddVBand="0" w:evenVBand="0" w:oddHBand="0" w:evenHBand="0" w:firstRowFirstColumn="0" w:firstRowLastColumn="0" w:lastRowFirstColumn="0" w:lastRowLastColumn="0"/>
              <w:rPr>
                <w:lang w:val="et-EE"/>
              </w:rPr>
            </w:pPr>
            <w:r w:rsidRPr="00A60B1B">
              <w:rPr>
                <w:lang w:val="et-EE"/>
              </w:rPr>
              <w:t>0</w:t>
            </w:r>
          </w:p>
        </w:tc>
        <w:tc>
          <w:tcPr>
            <w:tcW w:w="1204" w:type="pct"/>
            <w:noWrap/>
            <w:vAlign w:val="center"/>
            <w:hideMark/>
          </w:tcPr>
          <w:p w14:paraId="4D16F037" w14:textId="77777777" w:rsidR="00A60B1B" w:rsidRPr="00A60B1B" w:rsidRDefault="00A60B1B" w:rsidP="005471C6">
            <w:pPr>
              <w:spacing w:before="0" w:after="0"/>
              <w:jc w:val="right"/>
              <w:cnfStyle w:val="000000000000" w:firstRow="0" w:lastRow="0" w:firstColumn="0" w:lastColumn="0" w:oddVBand="0" w:evenVBand="0" w:oddHBand="0" w:evenHBand="0" w:firstRowFirstColumn="0" w:firstRowLastColumn="0" w:lastRowFirstColumn="0" w:lastRowLastColumn="0"/>
              <w:rPr>
                <w:lang w:val="et-EE"/>
              </w:rPr>
            </w:pPr>
            <w:r w:rsidRPr="00A60B1B">
              <w:rPr>
                <w:lang w:val="et-EE"/>
              </w:rPr>
              <w:t>elamumaa 100 %</w:t>
            </w:r>
          </w:p>
        </w:tc>
      </w:tr>
    </w:tbl>
    <w:p w14:paraId="27AC0DA7" w14:textId="77777777" w:rsidR="00EB5F35" w:rsidRDefault="00EB5F35">
      <w:pPr>
        <w:spacing w:before="0" w:after="0"/>
        <w:jc w:val="left"/>
        <w:rPr>
          <w:rFonts w:ascii="Arial Narrow" w:hAnsi="Arial Narrow"/>
          <w:caps/>
          <w:spacing w:val="15"/>
          <w:szCs w:val="22"/>
          <w:lang w:val="et-EE"/>
        </w:rPr>
      </w:pPr>
      <w:r>
        <w:rPr>
          <w:lang w:val="et-EE"/>
        </w:rPr>
        <w:br w:type="page"/>
      </w:r>
    </w:p>
    <w:p w14:paraId="6B431D6C" w14:textId="77777777" w:rsidR="00EB5F35" w:rsidRDefault="00EB5F35" w:rsidP="00963ADC">
      <w:pPr>
        <w:pStyle w:val="Pealkiri2"/>
        <w:rPr>
          <w:lang w:val="et-EE"/>
        </w:rPr>
        <w:sectPr w:rsidR="00EB5F35" w:rsidSect="00DB23E3">
          <w:headerReference w:type="default" r:id="rId12"/>
          <w:footerReference w:type="default" r:id="rId13"/>
          <w:type w:val="continuous"/>
          <w:pgSz w:w="11907" w:h="16839" w:code="9"/>
          <w:pgMar w:top="730" w:right="567" w:bottom="567" w:left="1134" w:header="340" w:footer="0" w:gutter="0"/>
          <w:cols w:space="708"/>
          <w:docGrid w:linePitch="360"/>
        </w:sectPr>
      </w:pPr>
    </w:p>
    <w:p w14:paraId="51D59A16" w14:textId="2D6DE050" w:rsidR="001C46C9" w:rsidRPr="00221E10" w:rsidRDefault="639064D1" w:rsidP="00963ADC">
      <w:pPr>
        <w:pStyle w:val="Pealkiri2"/>
        <w:rPr>
          <w:lang w:val="et-EE"/>
        </w:rPr>
      </w:pPr>
      <w:bookmarkStart w:id="28" w:name="_Toc124189929"/>
      <w:r w:rsidRPr="00221E10">
        <w:rPr>
          <w:lang w:val="et-EE"/>
        </w:rPr>
        <w:t>Planeeritav ehitusõigus</w:t>
      </w:r>
      <w:bookmarkEnd w:id="28"/>
    </w:p>
    <w:p w14:paraId="30DA1295" w14:textId="160ED3BE" w:rsidR="007800A7" w:rsidRPr="00221E10" w:rsidRDefault="007800A7" w:rsidP="007800A7">
      <w:pPr>
        <w:rPr>
          <w:lang w:val="et-EE"/>
        </w:rPr>
      </w:pPr>
      <w:r w:rsidRPr="00221E10">
        <w:rPr>
          <w:lang w:val="et-EE"/>
        </w:rPr>
        <w:t>Elamumaa sihtotstarbega krundi hoonestustingimuste määramisel kuni 2-korruselise hoonestuse rajamiseks on maksimaalselt lähtutud olemasolevast olukorrast, maapinna reljeefist, olemasolevast kõrghaljastusest, kehtivatest piirangutest ja lähiümbruses väljakujunenud elamupiirkonna iseloomust.</w:t>
      </w:r>
    </w:p>
    <w:p w14:paraId="3907BD37" w14:textId="77777777" w:rsidR="007800A7" w:rsidRPr="00221E10" w:rsidRDefault="007800A7" w:rsidP="007800A7">
      <w:pPr>
        <w:rPr>
          <w:lang w:val="et-EE"/>
        </w:rPr>
      </w:pPr>
      <w:r w:rsidRPr="00221E10">
        <w:rPr>
          <w:lang w:val="et-EE"/>
        </w:rPr>
        <w:t>Planeeringuga on lahendatud ala hoonestuse põhimõtted, juurdepääsu tee ja tehnovõrkudega varustamine.</w:t>
      </w:r>
    </w:p>
    <w:p w14:paraId="78F2ADB6" w14:textId="14024DA7" w:rsidR="007800A7" w:rsidRDefault="002233FE" w:rsidP="007800A7">
      <w:pPr>
        <w:rPr>
          <w:lang w:val="et-EE"/>
        </w:rPr>
      </w:pPr>
      <w:r w:rsidRPr="00221E10">
        <w:rPr>
          <w:lang w:val="et-EE"/>
        </w:rPr>
        <w:t>Detailplaneeringuga</w:t>
      </w:r>
      <w:r w:rsidR="007800A7" w:rsidRPr="00221E10">
        <w:rPr>
          <w:lang w:val="et-EE"/>
        </w:rPr>
        <w:t xml:space="preserve"> on kavandatud:</w:t>
      </w:r>
    </w:p>
    <w:tbl>
      <w:tblPr>
        <w:tblStyle w:val="Heleruuttabel1"/>
        <w:tblW w:w="5000" w:type="pct"/>
        <w:tblLook w:val="04A0" w:firstRow="1" w:lastRow="0" w:firstColumn="1" w:lastColumn="0" w:noHBand="0" w:noVBand="1"/>
      </w:tblPr>
      <w:tblGrid>
        <w:gridCol w:w="1057"/>
        <w:gridCol w:w="1276"/>
        <w:gridCol w:w="1182"/>
        <w:gridCol w:w="1943"/>
        <w:gridCol w:w="2721"/>
        <w:gridCol w:w="1058"/>
        <w:gridCol w:w="1245"/>
        <w:gridCol w:w="1061"/>
        <w:gridCol w:w="1235"/>
        <w:gridCol w:w="1381"/>
        <w:gridCol w:w="1372"/>
      </w:tblGrid>
      <w:tr w:rsidR="00EB5F35" w:rsidRPr="00EB5F35" w14:paraId="132B2A5B" w14:textId="77777777" w:rsidTr="00EB5F35">
        <w:trPr>
          <w:cnfStyle w:val="100000000000" w:firstRow="1" w:lastRow="0" w:firstColumn="0" w:lastColumn="0" w:oddVBand="0" w:evenVBand="0" w:oddHBand="0" w:evenHBand="0" w:firstRowFirstColumn="0" w:firstRowLastColumn="0" w:lastRowFirstColumn="0" w:lastRowLastColumn="0"/>
          <w:cantSplit/>
          <w:trHeight w:val="2657"/>
        </w:trPr>
        <w:tc>
          <w:tcPr>
            <w:cnfStyle w:val="001000000000" w:firstRow="0" w:lastRow="0" w:firstColumn="1" w:lastColumn="0" w:oddVBand="0" w:evenVBand="0" w:oddHBand="0" w:evenHBand="0" w:firstRowFirstColumn="0" w:firstRowLastColumn="0" w:lastRowFirstColumn="0" w:lastRowLastColumn="0"/>
            <w:tcW w:w="341" w:type="pct"/>
            <w:noWrap/>
            <w:textDirection w:val="btLr"/>
            <w:vAlign w:val="center"/>
            <w:hideMark/>
          </w:tcPr>
          <w:p w14:paraId="38526A67" w14:textId="77777777" w:rsidR="00EB5F35" w:rsidRPr="00EB5F35" w:rsidRDefault="00EB5F35" w:rsidP="00EB5F35">
            <w:pPr>
              <w:spacing w:before="0" w:after="0"/>
              <w:ind w:left="113" w:right="113"/>
              <w:jc w:val="left"/>
              <w:rPr>
                <w:lang w:val="et-EE"/>
              </w:rPr>
            </w:pPr>
            <w:r w:rsidRPr="00EB5F35">
              <w:rPr>
                <w:lang w:val="et-EE"/>
              </w:rPr>
              <w:t>Krundi pos. nr.</w:t>
            </w:r>
          </w:p>
        </w:tc>
        <w:tc>
          <w:tcPr>
            <w:tcW w:w="411" w:type="pct"/>
            <w:noWrap/>
            <w:textDirection w:val="btLr"/>
            <w:vAlign w:val="center"/>
            <w:hideMark/>
          </w:tcPr>
          <w:p w14:paraId="4CC8D1DA" w14:textId="77777777" w:rsidR="00EB5F35" w:rsidRPr="00EB5F35" w:rsidRDefault="00EB5F35" w:rsidP="00EB5F35">
            <w:pPr>
              <w:spacing w:before="0" w:after="0"/>
              <w:ind w:left="113" w:right="113"/>
              <w:jc w:val="left"/>
              <w:cnfStyle w:val="100000000000" w:firstRow="1" w:lastRow="0" w:firstColumn="0" w:lastColumn="0" w:oddVBand="0" w:evenVBand="0" w:oddHBand="0" w:evenHBand="0" w:firstRowFirstColumn="0" w:firstRowLastColumn="0" w:lastRowFirstColumn="0" w:lastRowLastColumn="0"/>
              <w:rPr>
                <w:lang w:val="et-EE"/>
              </w:rPr>
            </w:pPr>
            <w:r w:rsidRPr="00EB5F35">
              <w:rPr>
                <w:lang w:val="et-EE"/>
              </w:rPr>
              <w:t>Krundi aadress</w:t>
            </w:r>
          </w:p>
        </w:tc>
        <w:tc>
          <w:tcPr>
            <w:tcW w:w="381" w:type="pct"/>
            <w:noWrap/>
            <w:textDirection w:val="btLr"/>
            <w:vAlign w:val="center"/>
            <w:hideMark/>
          </w:tcPr>
          <w:p w14:paraId="4F276944" w14:textId="77777777" w:rsidR="00EB5F35" w:rsidRPr="00EB5F35" w:rsidRDefault="00EB5F35" w:rsidP="00EB5F35">
            <w:pPr>
              <w:spacing w:before="0" w:after="0"/>
              <w:ind w:left="113" w:right="113"/>
              <w:jc w:val="left"/>
              <w:cnfStyle w:val="100000000000" w:firstRow="1" w:lastRow="0" w:firstColumn="0" w:lastColumn="0" w:oddVBand="0" w:evenVBand="0" w:oddHBand="0" w:evenHBand="0" w:firstRowFirstColumn="0" w:firstRowLastColumn="0" w:lastRowFirstColumn="0" w:lastRowLastColumn="0"/>
              <w:rPr>
                <w:lang w:val="et-EE"/>
              </w:rPr>
            </w:pPr>
            <w:r w:rsidRPr="00EB5F35">
              <w:rPr>
                <w:lang w:val="et-EE"/>
              </w:rPr>
              <w:t>Krundi planeeritud suurus täpsusega 5 m²</w:t>
            </w:r>
          </w:p>
        </w:tc>
        <w:tc>
          <w:tcPr>
            <w:tcW w:w="626" w:type="pct"/>
            <w:noWrap/>
            <w:textDirection w:val="btLr"/>
            <w:vAlign w:val="center"/>
            <w:hideMark/>
          </w:tcPr>
          <w:p w14:paraId="35FE4413" w14:textId="77777777" w:rsidR="00EB5F35" w:rsidRPr="00EB5F35" w:rsidRDefault="00EB5F35" w:rsidP="00EB5F35">
            <w:pPr>
              <w:spacing w:before="0" w:after="0"/>
              <w:ind w:left="113" w:right="113"/>
              <w:jc w:val="left"/>
              <w:cnfStyle w:val="100000000000" w:firstRow="1" w:lastRow="0" w:firstColumn="0" w:lastColumn="0" w:oddVBand="0" w:evenVBand="0" w:oddHBand="0" w:evenHBand="0" w:firstRowFirstColumn="0" w:firstRowLastColumn="0" w:lastRowFirstColumn="0" w:lastRowLastColumn="0"/>
              <w:rPr>
                <w:lang w:val="et-EE"/>
              </w:rPr>
            </w:pPr>
            <w:r w:rsidRPr="00EB5F35">
              <w:rPr>
                <w:lang w:val="et-EE"/>
              </w:rPr>
              <w:t>Planeeritav sihtotstarve (katastriüksuse liik)</w:t>
            </w:r>
          </w:p>
        </w:tc>
        <w:tc>
          <w:tcPr>
            <w:tcW w:w="876" w:type="pct"/>
            <w:noWrap/>
            <w:textDirection w:val="btLr"/>
            <w:vAlign w:val="center"/>
            <w:hideMark/>
          </w:tcPr>
          <w:p w14:paraId="768655BB" w14:textId="77777777" w:rsidR="00EB5F35" w:rsidRPr="00EB5F35" w:rsidRDefault="00EB5F35" w:rsidP="00EB5F35">
            <w:pPr>
              <w:spacing w:before="0" w:after="0"/>
              <w:ind w:left="113" w:right="113"/>
              <w:jc w:val="left"/>
              <w:cnfStyle w:val="100000000000" w:firstRow="1" w:lastRow="0" w:firstColumn="0" w:lastColumn="0" w:oddVBand="0" w:evenVBand="0" w:oddHBand="0" w:evenHBand="0" w:firstRowFirstColumn="0" w:firstRowLastColumn="0" w:lastRowFirstColumn="0" w:lastRowLastColumn="0"/>
              <w:rPr>
                <w:lang w:val="et-EE"/>
              </w:rPr>
            </w:pPr>
            <w:r w:rsidRPr="00EB5F35">
              <w:rPr>
                <w:lang w:val="et-EE"/>
              </w:rPr>
              <w:t>Planeeritav kasutusotstarve (detailplaneeringu liik)</w:t>
            </w:r>
          </w:p>
        </w:tc>
        <w:tc>
          <w:tcPr>
            <w:tcW w:w="341" w:type="pct"/>
            <w:noWrap/>
            <w:textDirection w:val="btLr"/>
            <w:vAlign w:val="center"/>
            <w:hideMark/>
          </w:tcPr>
          <w:p w14:paraId="1A93D60E" w14:textId="77777777" w:rsidR="00EB5F35" w:rsidRPr="00EB5F35" w:rsidRDefault="00EB5F35" w:rsidP="00EB5F35">
            <w:pPr>
              <w:spacing w:before="0" w:after="0"/>
              <w:ind w:left="113" w:right="113"/>
              <w:jc w:val="left"/>
              <w:cnfStyle w:val="100000000000" w:firstRow="1" w:lastRow="0" w:firstColumn="0" w:lastColumn="0" w:oddVBand="0" w:evenVBand="0" w:oddHBand="0" w:evenHBand="0" w:firstRowFirstColumn="0" w:firstRowLastColumn="0" w:lastRowFirstColumn="0" w:lastRowLastColumn="0"/>
              <w:rPr>
                <w:lang w:val="et-EE"/>
              </w:rPr>
            </w:pPr>
            <w:r w:rsidRPr="00EB5F35">
              <w:rPr>
                <w:lang w:val="et-EE"/>
              </w:rPr>
              <w:t>Hoonete suurim lubatud arv krundil (eluhoone / abihoone)</w:t>
            </w:r>
          </w:p>
        </w:tc>
        <w:tc>
          <w:tcPr>
            <w:tcW w:w="401" w:type="pct"/>
            <w:noWrap/>
            <w:textDirection w:val="btLr"/>
            <w:vAlign w:val="center"/>
            <w:hideMark/>
          </w:tcPr>
          <w:p w14:paraId="348798F3" w14:textId="77777777" w:rsidR="00EB5F35" w:rsidRPr="00EB5F35" w:rsidRDefault="00EB5F35" w:rsidP="00EB5F35">
            <w:pPr>
              <w:spacing w:before="0" w:after="0"/>
              <w:ind w:left="113" w:right="113"/>
              <w:jc w:val="left"/>
              <w:cnfStyle w:val="100000000000" w:firstRow="1" w:lastRow="0" w:firstColumn="0" w:lastColumn="0" w:oddVBand="0" w:evenVBand="0" w:oddHBand="0" w:evenHBand="0" w:firstRowFirstColumn="0" w:firstRowLastColumn="0" w:lastRowFirstColumn="0" w:lastRowLastColumn="0"/>
              <w:rPr>
                <w:lang w:val="et-EE"/>
              </w:rPr>
            </w:pPr>
            <w:r w:rsidRPr="00EB5F35">
              <w:rPr>
                <w:lang w:val="et-EE"/>
              </w:rPr>
              <w:t>Hoonete suurim lubatud ehitisealune pind m²</w:t>
            </w:r>
          </w:p>
        </w:tc>
        <w:tc>
          <w:tcPr>
            <w:tcW w:w="342" w:type="pct"/>
            <w:noWrap/>
            <w:textDirection w:val="btLr"/>
            <w:vAlign w:val="center"/>
            <w:hideMark/>
          </w:tcPr>
          <w:p w14:paraId="51036F27" w14:textId="77777777" w:rsidR="00EB5F35" w:rsidRPr="00EB5F35" w:rsidRDefault="00EB5F35" w:rsidP="00EB5F35">
            <w:pPr>
              <w:spacing w:before="0" w:after="0"/>
              <w:ind w:left="113" w:right="113"/>
              <w:jc w:val="left"/>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lang w:val="et-EE" w:eastAsia="et-EE" w:bidi="ar-SA"/>
              </w:rPr>
            </w:pPr>
            <w:r w:rsidRPr="00EB5F35">
              <w:rPr>
                <w:rFonts w:ascii="Calibri" w:hAnsi="Calibri" w:cs="Calibri"/>
                <w:color w:val="000000"/>
                <w:sz w:val="22"/>
                <w:szCs w:val="22"/>
                <w:lang w:val="et-EE" w:eastAsia="et-EE" w:bidi="ar-SA"/>
              </w:rPr>
              <w:t>Hoonete suurim lubatud brutopind m²</w:t>
            </w:r>
          </w:p>
        </w:tc>
        <w:tc>
          <w:tcPr>
            <w:tcW w:w="394" w:type="pct"/>
            <w:noWrap/>
            <w:textDirection w:val="btLr"/>
            <w:vAlign w:val="center"/>
            <w:hideMark/>
          </w:tcPr>
          <w:p w14:paraId="0BCC12F2" w14:textId="77777777" w:rsidR="00EB5F35" w:rsidRPr="00EB5F35" w:rsidRDefault="00EB5F35" w:rsidP="00EB5F35">
            <w:pPr>
              <w:spacing w:before="0" w:after="0"/>
              <w:ind w:left="113" w:right="113"/>
              <w:jc w:val="left"/>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lang w:val="et-EE" w:eastAsia="et-EE" w:bidi="ar-SA"/>
              </w:rPr>
            </w:pPr>
            <w:r w:rsidRPr="00EB5F35">
              <w:rPr>
                <w:rFonts w:ascii="Calibri" w:hAnsi="Calibri" w:cs="Calibri"/>
                <w:color w:val="000000"/>
                <w:sz w:val="22"/>
                <w:szCs w:val="22"/>
                <w:lang w:val="et-EE" w:eastAsia="et-EE" w:bidi="ar-SA"/>
              </w:rPr>
              <w:t>Hoonete vähim ja suurim lubatud korruselisus (eluhoone / abihoone)</w:t>
            </w:r>
          </w:p>
        </w:tc>
        <w:tc>
          <w:tcPr>
            <w:tcW w:w="445" w:type="pct"/>
            <w:noWrap/>
            <w:textDirection w:val="btLr"/>
            <w:vAlign w:val="center"/>
            <w:hideMark/>
          </w:tcPr>
          <w:p w14:paraId="2EFF9758" w14:textId="77777777" w:rsidR="00EB5F35" w:rsidRPr="00EB5F35" w:rsidRDefault="00EB5F35" w:rsidP="00EB5F35">
            <w:pPr>
              <w:spacing w:before="0" w:after="0"/>
              <w:ind w:left="113" w:right="113"/>
              <w:jc w:val="left"/>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lang w:val="et-EE" w:eastAsia="et-EE" w:bidi="ar-SA"/>
              </w:rPr>
            </w:pPr>
            <w:r w:rsidRPr="00EB5F35">
              <w:rPr>
                <w:rFonts w:ascii="Calibri" w:hAnsi="Calibri" w:cs="Calibri"/>
                <w:color w:val="000000"/>
                <w:sz w:val="22"/>
                <w:szCs w:val="22"/>
                <w:lang w:val="et-EE" w:eastAsia="et-EE" w:bidi="ar-SA"/>
              </w:rPr>
              <w:t>Hoonete suurim lubatud kõrgus (eluhoone / abihoone) m</w:t>
            </w:r>
          </w:p>
        </w:tc>
        <w:tc>
          <w:tcPr>
            <w:tcW w:w="443" w:type="pct"/>
            <w:noWrap/>
            <w:textDirection w:val="btLr"/>
            <w:vAlign w:val="center"/>
            <w:hideMark/>
          </w:tcPr>
          <w:p w14:paraId="1E5DE51C" w14:textId="77777777" w:rsidR="00EB5F35" w:rsidRPr="00EB5F35" w:rsidRDefault="00EB5F35" w:rsidP="00EB5F35">
            <w:pPr>
              <w:spacing w:before="0" w:after="0"/>
              <w:ind w:left="113" w:right="113"/>
              <w:jc w:val="left"/>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lang w:val="et-EE" w:eastAsia="et-EE" w:bidi="ar-SA"/>
              </w:rPr>
            </w:pPr>
            <w:r w:rsidRPr="00EB5F35">
              <w:rPr>
                <w:rFonts w:ascii="Calibri" w:hAnsi="Calibri" w:cs="Calibri"/>
                <w:color w:val="000000"/>
                <w:sz w:val="22"/>
                <w:szCs w:val="22"/>
                <w:lang w:val="et-EE" w:eastAsia="et-EE" w:bidi="ar-SA"/>
              </w:rPr>
              <w:t>Hoonete suurim lubatud kõrgus  (eluhoonel / abihoonel) ABS EH2000</w:t>
            </w:r>
          </w:p>
        </w:tc>
      </w:tr>
      <w:tr w:rsidR="00EB5F35" w:rsidRPr="00696A5A" w14:paraId="14B8D2E5" w14:textId="77777777" w:rsidTr="00EB5F35">
        <w:trPr>
          <w:trHeight w:val="300"/>
        </w:trPr>
        <w:tc>
          <w:tcPr>
            <w:cnfStyle w:val="001000000000" w:firstRow="0" w:lastRow="0" w:firstColumn="1" w:lastColumn="0" w:oddVBand="0" w:evenVBand="0" w:oddHBand="0" w:evenHBand="0" w:firstRowFirstColumn="0" w:firstRowLastColumn="0" w:lastRowFirstColumn="0" w:lastRowLastColumn="0"/>
            <w:tcW w:w="341" w:type="pct"/>
            <w:noWrap/>
            <w:vAlign w:val="center"/>
            <w:hideMark/>
          </w:tcPr>
          <w:p w14:paraId="7A04ADF6" w14:textId="77777777" w:rsidR="00EB5F35" w:rsidRPr="00EB5F35" w:rsidRDefault="00EB5F35" w:rsidP="00EB5F35">
            <w:pPr>
              <w:spacing w:before="0" w:after="0"/>
              <w:ind w:left="113" w:right="113"/>
              <w:jc w:val="center"/>
              <w:rPr>
                <w:lang w:val="et-EE"/>
              </w:rPr>
            </w:pPr>
            <w:r w:rsidRPr="00EB5F35">
              <w:rPr>
                <w:lang w:val="et-EE"/>
              </w:rPr>
              <w:t>1</w:t>
            </w:r>
          </w:p>
        </w:tc>
        <w:tc>
          <w:tcPr>
            <w:tcW w:w="411" w:type="pct"/>
            <w:noWrap/>
            <w:vAlign w:val="center"/>
            <w:hideMark/>
          </w:tcPr>
          <w:p w14:paraId="2092AC75" w14:textId="77777777" w:rsidR="00EB5F35" w:rsidRPr="00EB5F35" w:rsidRDefault="00EB5F35" w:rsidP="00EB5F35">
            <w:pPr>
              <w:spacing w:before="0" w:after="0"/>
              <w:ind w:left="113" w:right="113"/>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Sihi tee 1</w:t>
            </w:r>
          </w:p>
        </w:tc>
        <w:tc>
          <w:tcPr>
            <w:tcW w:w="381" w:type="pct"/>
            <w:noWrap/>
            <w:vAlign w:val="center"/>
            <w:hideMark/>
          </w:tcPr>
          <w:p w14:paraId="35EEC22C" w14:textId="42F941E2" w:rsidR="00EB5F35" w:rsidRPr="00EB5F35" w:rsidRDefault="00EB5F35" w:rsidP="00EB5F35">
            <w:pPr>
              <w:spacing w:before="0" w:after="0"/>
              <w:ind w:left="113" w:right="113"/>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3505</w:t>
            </w:r>
          </w:p>
        </w:tc>
        <w:tc>
          <w:tcPr>
            <w:tcW w:w="626" w:type="pct"/>
            <w:noWrap/>
            <w:vAlign w:val="center"/>
            <w:hideMark/>
          </w:tcPr>
          <w:p w14:paraId="239BD845" w14:textId="77777777" w:rsidR="00EB5F35" w:rsidRPr="00EB5F35" w:rsidRDefault="00EB5F35" w:rsidP="00EB5F35">
            <w:pPr>
              <w:spacing w:before="0" w:after="0"/>
              <w:ind w:left="113" w:right="113"/>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elamumaa 100%</w:t>
            </w:r>
          </w:p>
        </w:tc>
        <w:tc>
          <w:tcPr>
            <w:tcW w:w="876" w:type="pct"/>
            <w:noWrap/>
            <w:vAlign w:val="center"/>
            <w:hideMark/>
          </w:tcPr>
          <w:p w14:paraId="2CC49114" w14:textId="77777777" w:rsidR="00EB5F35" w:rsidRPr="00EB5F35" w:rsidRDefault="00EB5F35" w:rsidP="00EB5F35">
            <w:pPr>
              <w:spacing w:before="0" w:after="0"/>
              <w:ind w:left="113" w:right="113"/>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üksikelamumaa 100% EE</w:t>
            </w:r>
          </w:p>
        </w:tc>
        <w:tc>
          <w:tcPr>
            <w:tcW w:w="341" w:type="pct"/>
            <w:noWrap/>
            <w:vAlign w:val="center"/>
            <w:hideMark/>
          </w:tcPr>
          <w:p w14:paraId="0BFE8715" w14:textId="77777777" w:rsidR="00EB5F35" w:rsidRPr="00EB5F35" w:rsidRDefault="00EB5F35" w:rsidP="00EB5F35">
            <w:pPr>
              <w:spacing w:before="0" w:after="0"/>
              <w:ind w:left="113" w:right="113"/>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1 + 2</w:t>
            </w:r>
          </w:p>
        </w:tc>
        <w:tc>
          <w:tcPr>
            <w:tcW w:w="401" w:type="pct"/>
            <w:noWrap/>
            <w:vAlign w:val="center"/>
            <w:hideMark/>
          </w:tcPr>
          <w:p w14:paraId="3E90E9CD" w14:textId="77777777" w:rsidR="00EB5F35" w:rsidRPr="00EB5F35" w:rsidRDefault="00EB5F35" w:rsidP="00EB5F35">
            <w:pPr>
              <w:spacing w:before="0" w:after="0"/>
              <w:ind w:left="113" w:right="113"/>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300</w:t>
            </w:r>
          </w:p>
        </w:tc>
        <w:tc>
          <w:tcPr>
            <w:tcW w:w="342" w:type="pct"/>
            <w:noWrap/>
            <w:vAlign w:val="center"/>
            <w:hideMark/>
          </w:tcPr>
          <w:p w14:paraId="586627A7" w14:textId="77777777" w:rsidR="00EB5F35" w:rsidRPr="00483E70" w:rsidRDefault="00EB5F35" w:rsidP="00EB5F35">
            <w:pPr>
              <w:spacing w:before="0" w:after="0"/>
              <w:jc w:val="left"/>
              <w:cnfStyle w:val="000000000000" w:firstRow="0" w:lastRow="0" w:firstColumn="0" w:lastColumn="0" w:oddVBand="0" w:evenVBand="0" w:oddHBand="0" w:evenHBand="0" w:firstRowFirstColumn="0" w:firstRowLastColumn="0" w:lastRowFirstColumn="0" w:lastRowLastColumn="0"/>
              <w:rPr>
                <w:lang w:val="et-EE"/>
              </w:rPr>
            </w:pPr>
            <w:r w:rsidRPr="00483E70">
              <w:rPr>
                <w:lang w:val="et-EE"/>
              </w:rPr>
              <w:t>450</w:t>
            </w:r>
          </w:p>
        </w:tc>
        <w:tc>
          <w:tcPr>
            <w:tcW w:w="394" w:type="pct"/>
            <w:noWrap/>
            <w:vAlign w:val="center"/>
            <w:hideMark/>
          </w:tcPr>
          <w:p w14:paraId="620C04C3" w14:textId="1D3878E0" w:rsidR="00EB5F35" w:rsidRPr="00483E70" w:rsidRDefault="00EB5F35" w:rsidP="00EB5F35">
            <w:pPr>
              <w:spacing w:before="0" w:after="0"/>
              <w:jc w:val="left"/>
              <w:cnfStyle w:val="000000000000" w:firstRow="0" w:lastRow="0" w:firstColumn="0" w:lastColumn="0" w:oddVBand="0" w:evenVBand="0" w:oddHBand="0" w:evenHBand="0" w:firstRowFirstColumn="0" w:firstRowLastColumn="0" w:lastRowFirstColumn="0" w:lastRowLastColumn="0"/>
              <w:rPr>
                <w:lang w:val="et-EE"/>
              </w:rPr>
            </w:pPr>
            <w:r w:rsidRPr="00483E70">
              <w:rPr>
                <w:lang w:val="et-EE"/>
              </w:rPr>
              <w:t>2 / 1</w:t>
            </w:r>
          </w:p>
        </w:tc>
        <w:tc>
          <w:tcPr>
            <w:tcW w:w="445" w:type="pct"/>
            <w:noWrap/>
            <w:vAlign w:val="center"/>
            <w:hideMark/>
          </w:tcPr>
          <w:p w14:paraId="021F978B" w14:textId="77777777" w:rsidR="00EB5F35" w:rsidRPr="00483E70" w:rsidRDefault="00EB5F35" w:rsidP="00EB5F35">
            <w:pPr>
              <w:spacing w:before="0" w:after="0"/>
              <w:jc w:val="left"/>
              <w:cnfStyle w:val="000000000000" w:firstRow="0" w:lastRow="0" w:firstColumn="0" w:lastColumn="0" w:oddVBand="0" w:evenVBand="0" w:oddHBand="0" w:evenHBand="0" w:firstRowFirstColumn="0" w:firstRowLastColumn="0" w:lastRowFirstColumn="0" w:lastRowLastColumn="0"/>
              <w:rPr>
                <w:lang w:val="et-EE"/>
              </w:rPr>
            </w:pPr>
            <w:r w:rsidRPr="00483E70">
              <w:rPr>
                <w:lang w:val="et-EE"/>
              </w:rPr>
              <w:t>8,5 / 4,5</w:t>
            </w:r>
          </w:p>
        </w:tc>
        <w:tc>
          <w:tcPr>
            <w:tcW w:w="443" w:type="pct"/>
            <w:noWrap/>
            <w:vAlign w:val="center"/>
            <w:hideMark/>
          </w:tcPr>
          <w:p w14:paraId="110555CA" w14:textId="77777777" w:rsidR="00EB5F35" w:rsidRPr="00483E70" w:rsidRDefault="00EB5F35" w:rsidP="00EB5F35">
            <w:pPr>
              <w:spacing w:before="0" w:after="0"/>
              <w:jc w:val="left"/>
              <w:cnfStyle w:val="000000000000" w:firstRow="0" w:lastRow="0" w:firstColumn="0" w:lastColumn="0" w:oddVBand="0" w:evenVBand="0" w:oddHBand="0" w:evenHBand="0" w:firstRowFirstColumn="0" w:firstRowLastColumn="0" w:lastRowFirstColumn="0" w:lastRowLastColumn="0"/>
              <w:rPr>
                <w:lang w:val="et-EE"/>
              </w:rPr>
            </w:pPr>
            <w:r w:rsidRPr="00483E70">
              <w:rPr>
                <w:lang w:val="et-EE"/>
              </w:rPr>
              <w:t>11,93 / 7,93</w:t>
            </w:r>
          </w:p>
        </w:tc>
      </w:tr>
      <w:tr w:rsidR="00EB5F35" w:rsidRPr="00696A5A" w14:paraId="0A7D32BA" w14:textId="77777777" w:rsidTr="00EB5F35">
        <w:trPr>
          <w:trHeight w:val="300"/>
        </w:trPr>
        <w:tc>
          <w:tcPr>
            <w:cnfStyle w:val="001000000000" w:firstRow="0" w:lastRow="0" w:firstColumn="1" w:lastColumn="0" w:oddVBand="0" w:evenVBand="0" w:oddHBand="0" w:evenHBand="0" w:firstRowFirstColumn="0" w:firstRowLastColumn="0" w:lastRowFirstColumn="0" w:lastRowLastColumn="0"/>
            <w:tcW w:w="341" w:type="pct"/>
            <w:noWrap/>
            <w:vAlign w:val="center"/>
            <w:hideMark/>
          </w:tcPr>
          <w:p w14:paraId="117F61A1" w14:textId="77777777" w:rsidR="00EB5F35" w:rsidRPr="00EB5F35" w:rsidRDefault="00EB5F35" w:rsidP="00EB5F35">
            <w:pPr>
              <w:spacing w:before="0" w:after="0"/>
              <w:ind w:left="113" w:right="113"/>
              <w:jc w:val="center"/>
              <w:rPr>
                <w:lang w:val="et-EE"/>
              </w:rPr>
            </w:pPr>
            <w:r w:rsidRPr="00EB5F35">
              <w:rPr>
                <w:lang w:val="et-EE"/>
              </w:rPr>
              <w:t>2</w:t>
            </w:r>
          </w:p>
        </w:tc>
        <w:tc>
          <w:tcPr>
            <w:tcW w:w="411" w:type="pct"/>
            <w:noWrap/>
            <w:vAlign w:val="center"/>
            <w:hideMark/>
          </w:tcPr>
          <w:p w14:paraId="5ED10712" w14:textId="77777777" w:rsidR="00EB5F35" w:rsidRPr="00EB5F35" w:rsidRDefault="00EB5F35" w:rsidP="00EB5F35">
            <w:pPr>
              <w:spacing w:before="0" w:after="0"/>
              <w:ind w:left="113" w:right="113"/>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Sihi tee 3</w:t>
            </w:r>
          </w:p>
        </w:tc>
        <w:tc>
          <w:tcPr>
            <w:tcW w:w="381" w:type="pct"/>
            <w:noWrap/>
            <w:vAlign w:val="center"/>
            <w:hideMark/>
          </w:tcPr>
          <w:p w14:paraId="1409367A" w14:textId="6F615576" w:rsidR="00EB5F35" w:rsidRPr="00EB5F35" w:rsidRDefault="00EB5F35" w:rsidP="00EB5F35">
            <w:pPr>
              <w:spacing w:before="0" w:after="0"/>
              <w:ind w:left="113" w:right="113"/>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3505</w:t>
            </w:r>
          </w:p>
        </w:tc>
        <w:tc>
          <w:tcPr>
            <w:tcW w:w="626" w:type="pct"/>
            <w:noWrap/>
            <w:vAlign w:val="center"/>
            <w:hideMark/>
          </w:tcPr>
          <w:p w14:paraId="407BA03D" w14:textId="77777777" w:rsidR="00EB5F35" w:rsidRPr="00EB5F35" w:rsidRDefault="00EB5F35" w:rsidP="00EB5F35">
            <w:pPr>
              <w:spacing w:before="0" w:after="0"/>
              <w:ind w:left="113" w:right="113"/>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elamumaa 100%</w:t>
            </w:r>
          </w:p>
        </w:tc>
        <w:tc>
          <w:tcPr>
            <w:tcW w:w="876" w:type="pct"/>
            <w:noWrap/>
            <w:vAlign w:val="center"/>
            <w:hideMark/>
          </w:tcPr>
          <w:p w14:paraId="61BF2DA8" w14:textId="77777777" w:rsidR="00EB5F35" w:rsidRPr="00EB5F35" w:rsidRDefault="00EB5F35" w:rsidP="00EB5F35">
            <w:pPr>
              <w:spacing w:before="0" w:after="0"/>
              <w:ind w:left="113" w:right="113"/>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üksikelamumaa 100% EE</w:t>
            </w:r>
          </w:p>
        </w:tc>
        <w:tc>
          <w:tcPr>
            <w:tcW w:w="341" w:type="pct"/>
            <w:noWrap/>
            <w:vAlign w:val="center"/>
            <w:hideMark/>
          </w:tcPr>
          <w:p w14:paraId="7E477CA4" w14:textId="77777777" w:rsidR="00EB5F35" w:rsidRPr="00EB5F35" w:rsidRDefault="00EB5F35" w:rsidP="00EB5F35">
            <w:pPr>
              <w:spacing w:before="0" w:after="0"/>
              <w:ind w:left="113" w:right="113"/>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1 + 2</w:t>
            </w:r>
          </w:p>
        </w:tc>
        <w:tc>
          <w:tcPr>
            <w:tcW w:w="401" w:type="pct"/>
            <w:noWrap/>
            <w:vAlign w:val="center"/>
            <w:hideMark/>
          </w:tcPr>
          <w:p w14:paraId="17858E06" w14:textId="77777777" w:rsidR="00EB5F35" w:rsidRPr="00EB5F35" w:rsidRDefault="00EB5F35" w:rsidP="00EB5F35">
            <w:pPr>
              <w:spacing w:before="0" w:after="0"/>
              <w:ind w:left="113" w:right="113"/>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300</w:t>
            </w:r>
          </w:p>
        </w:tc>
        <w:tc>
          <w:tcPr>
            <w:tcW w:w="342" w:type="pct"/>
            <w:noWrap/>
            <w:vAlign w:val="center"/>
            <w:hideMark/>
          </w:tcPr>
          <w:p w14:paraId="79A64C20" w14:textId="77777777" w:rsidR="00EB5F35" w:rsidRPr="00483E70" w:rsidRDefault="00EB5F35" w:rsidP="00EB5F35">
            <w:pPr>
              <w:spacing w:before="0" w:after="0"/>
              <w:jc w:val="left"/>
              <w:cnfStyle w:val="000000000000" w:firstRow="0" w:lastRow="0" w:firstColumn="0" w:lastColumn="0" w:oddVBand="0" w:evenVBand="0" w:oddHBand="0" w:evenHBand="0" w:firstRowFirstColumn="0" w:firstRowLastColumn="0" w:lastRowFirstColumn="0" w:lastRowLastColumn="0"/>
              <w:rPr>
                <w:lang w:val="et-EE"/>
              </w:rPr>
            </w:pPr>
            <w:r w:rsidRPr="00483E70">
              <w:rPr>
                <w:lang w:val="et-EE"/>
              </w:rPr>
              <w:t>450</w:t>
            </w:r>
          </w:p>
        </w:tc>
        <w:tc>
          <w:tcPr>
            <w:tcW w:w="394" w:type="pct"/>
            <w:noWrap/>
            <w:vAlign w:val="center"/>
            <w:hideMark/>
          </w:tcPr>
          <w:p w14:paraId="7BC3608E" w14:textId="0BD2F6F1" w:rsidR="00EB5F35" w:rsidRPr="00483E70" w:rsidRDefault="00EB5F35" w:rsidP="00EB5F35">
            <w:pPr>
              <w:spacing w:before="0" w:after="0"/>
              <w:jc w:val="left"/>
              <w:cnfStyle w:val="000000000000" w:firstRow="0" w:lastRow="0" w:firstColumn="0" w:lastColumn="0" w:oddVBand="0" w:evenVBand="0" w:oddHBand="0" w:evenHBand="0" w:firstRowFirstColumn="0" w:firstRowLastColumn="0" w:lastRowFirstColumn="0" w:lastRowLastColumn="0"/>
              <w:rPr>
                <w:lang w:val="et-EE"/>
              </w:rPr>
            </w:pPr>
            <w:r w:rsidRPr="00483E70">
              <w:rPr>
                <w:lang w:val="et-EE"/>
              </w:rPr>
              <w:t>2 / 1</w:t>
            </w:r>
          </w:p>
        </w:tc>
        <w:tc>
          <w:tcPr>
            <w:tcW w:w="445" w:type="pct"/>
            <w:noWrap/>
            <w:vAlign w:val="center"/>
            <w:hideMark/>
          </w:tcPr>
          <w:p w14:paraId="115C2E63" w14:textId="77777777" w:rsidR="00EB5F35" w:rsidRPr="00483E70" w:rsidRDefault="00EB5F35" w:rsidP="00EB5F35">
            <w:pPr>
              <w:spacing w:before="0" w:after="0"/>
              <w:jc w:val="left"/>
              <w:cnfStyle w:val="000000000000" w:firstRow="0" w:lastRow="0" w:firstColumn="0" w:lastColumn="0" w:oddVBand="0" w:evenVBand="0" w:oddHBand="0" w:evenHBand="0" w:firstRowFirstColumn="0" w:firstRowLastColumn="0" w:lastRowFirstColumn="0" w:lastRowLastColumn="0"/>
              <w:rPr>
                <w:lang w:val="et-EE"/>
              </w:rPr>
            </w:pPr>
            <w:r w:rsidRPr="00483E70">
              <w:rPr>
                <w:lang w:val="et-EE"/>
              </w:rPr>
              <w:t>8,5 / 4,5</w:t>
            </w:r>
          </w:p>
        </w:tc>
        <w:tc>
          <w:tcPr>
            <w:tcW w:w="443" w:type="pct"/>
            <w:noWrap/>
            <w:vAlign w:val="center"/>
            <w:hideMark/>
          </w:tcPr>
          <w:p w14:paraId="186C36C0" w14:textId="77777777" w:rsidR="00EB5F35" w:rsidRPr="00483E70" w:rsidRDefault="00EB5F35" w:rsidP="00EB5F35">
            <w:pPr>
              <w:spacing w:before="0" w:after="0"/>
              <w:jc w:val="left"/>
              <w:cnfStyle w:val="000000000000" w:firstRow="0" w:lastRow="0" w:firstColumn="0" w:lastColumn="0" w:oddVBand="0" w:evenVBand="0" w:oddHBand="0" w:evenHBand="0" w:firstRowFirstColumn="0" w:firstRowLastColumn="0" w:lastRowFirstColumn="0" w:lastRowLastColumn="0"/>
              <w:rPr>
                <w:lang w:val="et-EE"/>
              </w:rPr>
            </w:pPr>
            <w:r w:rsidRPr="00483E70">
              <w:rPr>
                <w:lang w:val="et-EE"/>
              </w:rPr>
              <w:t>11,93 / 7,93</w:t>
            </w:r>
          </w:p>
        </w:tc>
      </w:tr>
      <w:tr w:rsidR="00EB5F35" w:rsidRPr="00696A5A" w14:paraId="44C91E0F" w14:textId="77777777" w:rsidTr="00EB5F35">
        <w:trPr>
          <w:trHeight w:val="300"/>
        </w:trPr>
        <w:tc>
          <w:tcPr>
            <w:cnfStyle w:val="001000000000" w:firstRow="0" w:lastRow="0" w:firstColumn="1" w:lastColumn="0" w:oddVBand="0" w:evenVBand="0" w:oddHBand="0" w:evenHBand="0" w:firstRowFirstColumn="0" w:firstRowLastColumn="0" w:lastRowFirstColumn="0" w:lastRowLastColumn="0"/>
            <w:tcW w:w="341" w:type="pct"/>
            <w:noWrap/>
            <w:vAlign w:val="center"/>
            <w:hideMark/>
          </w:tcPr>
          <w:p w14:paraId="000FCE49" w14:textId="77777777" w:rsidR="00EB5F35" w:rsidRPr="00EB5F35" w:rsidRDefault="00EB5F35" w:rsidP="00EB5F35">
            <w:pPr>
              <w:spacing w:before="0" w:after="0"/>
              <w:ind w:left="113" w:right="113"/>
              <w:jc w:val="center"/>
              <w:rPr>
                <w:lang w:val="et-EE"/>
              </w:rPr>
            </w:pPr>
            <w:r w:rsidRPr="00EB5F35">
              <w:rPr>
                <w:lang w:val="et-EE"/>
              </w:rPr>
              <w:t>3</w:t>
            </w:r>
          </w:p>
        </w:tc>
        <w:tc>
          <w:tcPr>
            <w:tcW w:w="411" w:type="pct"/>
            <w:noWrap/>
            <w:vAlign w:val="center"/>
            <w:hideMark/>
          </w:tcPr>
          <w:p w14:paraId="79696948" w14:textId="77777777" w:rsidR="00EB5F35" w:rsidRPr="00EB5F35" w:rsidRDefault="00EB5F35" w:rsidP="00EB5F35">
            <w:pPr>
              <w:spacing w:before="0" w:after="0"/>
              <w:ind w:left="113" w:right="113"/>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Sihi tee 5</w:t>
            </w:r>
          </w:p>
        </w:tc>
        <w:tc>
          <w:tcPr>
            <w:tcW w:w="381" w:type="pct"/>
            <w:noWrap/>
            <w:vAlign w:val="center"/>
            <w:hideMark/>
          </w:tcPr>
          <w:p w14:paraId="5BF8FA26" w14:textId="04189252" w:rsidR="00EB5F35" w:rsidRPr="00EB5F35" w:rsidRDefault="00EB5F35" w:rsidP="00EB5F35">
            <w:pPr>
              <w:spacing w:before="0" w:after="0"/>
              <w:ind w:left="113" w:right="113"/>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3505</w:t>
            </w:r>
          </w:p>
        </w:tc>
        <w:tc>
          <w:tcPr>
            <w:tcW w:w="626" w:type="pct"/>
            <w:noWrap/>
            <w:vAlign w:val="center"/>
            <w:hideMark/>
          </w:tcPr>
          <w:p w14:paraId="79A1692E" w14:textId="77777777" w:rsidR="00EB5F35" w:rsidRPr="00EB5F35" w:rsidRDefault="00EB5F35" w:rsidP="00EB5F35">
            <w:pPr>
              <w:spacing w:before="0" w:after="0"/>
              <w:ind w:left="113" w:right="113"/>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elamumaa 100%</w:t>
            </w:r>
          </w:p>
        </w:tc>
        <w:tc>
          <w:tcPr>
            <w:tcW w:w="876" w:type="pct"/>
            <w:noWrap/>
            <w:vAlign w:val="center"/>
            <w:hideMark/>
          </w:tcPr>
          <w:p w14:paraId="404D00B3" w14:textId="77777777" w:rsidR="00EB5F35" w:rsidRPr="00EB5F35" w:rsidRDefault="00EB5F35" w:rsidP="00EB5F35">
            <w:pPr>
              <w:spacing w:before="0" w:after="0"/>
              <w:ind w:left="113" w:right="113"/>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üksikelamumaa 100% EE</w:t>
            </w:r>
          </w:p>
        </w:tc>
        <w:tc>
          <w:tcPr>
            <w:tcW w:w="341" w:type="pct"/>
            <w:noWrap/>
            <w:vAlign w:val="center"/>
            <w:hideMark/>
          </w:tcPr>
          <w:p w14:paraId="65209796" w14:textId="77777777" w:rsidR="00EB5F35" w:rsidRPr="00EB5F35" w:rsidRDefault="00EB5F35" w:rsidP="00EB5F35">
            <w:pPr>
              <w:spacing w:before="0" w:after="0"/>
              <w:ind w:left="113" w:right="113"/>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1 + 2</w:t>
            </w:r>
          </w:p>
        </w:tc>
        <w:tc>
          <w:tcPr>
            <w:tcW w:w="401" w:type="pct"/>
            <w:noWrap/>
            <w:vAlign w:val="center"/>
            <w:hideMark/>
          </w:tcPr>
          <w:p w14:paraId="2E64370D" w14:textId="77777777" w:rsidR="00EB5F35" w:rsidRPr="00EB5F35" w:rsidRDefault="00EB5F35" w:rsidP="00EB5F35">
            <w:pPr>
              <w:spacing w:before="0" w:after="0"/>
              <w:ind w:left="113" w:right="113"/>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300</w:t>
            </w:r>
          </w:p>
        </w:tc>
        <w:tc>
          <w:tcPr>
            <w:tcW w:w="342" w:type="pct"/>
            <w:noWrap/>
            <w:vAlign w:val="center"/>
            <w:hideMark/>
          </w:tcPr>
          <w:p w14:paraId="55A0B43B" w14:textId="77777777" w:rsidR="00EB5F35" w:rsidRPr="00EB5F35" w:rsidRDefault="00EB5F35" w:rsidP="00EB5F35">
            <w:pPr>
              <w:spacing w:before="0" w:after="0"/>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450</w:t>
            </w:r>
          </w:p>
        </w:tc>
        <w:tc>
          <w:tcPr>
            <w:tcW w:w="394" w:type="pct"/>
            <w:noWrap/>
            <w:vAlign w:val="center"/>
            <w:hideMark/>
          </w:tcPr>
          <w:p w14:paraId="112F125B" w14:textId="5021ADE8" w:rsidR="00EB5F35" w:rsidRPr="00EB5F35" w:rsidRDefault="00EB5F35" w:rsidP="00EB5F35">
            <w:pPr>
              <w:spacing w:before="0" w:after="0"/>
              <w:jc w:val="left"/>
              <w:cnfStyle w:val="000000000000" w:firstRow="0" w:lastRow="0" w:firstColumn="0" w:lastColumn="0" w:oddVBand="0" w:evenVBand="0" w:oddHBand="0" w:evenHBand="0" w:firstRowFirstColumn="0" w:firstRowLastColumn="0" w:lastRowFirstColumn="0" w:lastRowLastColumn="0"/>
              <w:rPr>
                <w:lang w:val="et-EE"/>
              </w:rPr>
            </w:pPr>
            <w:r w:rsidRPr="00483E70">
              <w:rPr>
                <w:lang w:val="et-EE"/>
              </w:rPr>
              <w:t>2 / 1</w:t>
            </w:r>
          </w:p>
        </w:tc>
        <w:tc>
          <w:tcPr>
            <w:tcW w:w="445" w:type="pct"/>
            <w:noWrap/>
            <w:vAlign w:val="center"/>
            <w:hideMark/>
          </w:tcPr>
          <w:p w14:paraId="55DFD525" w14:textId="77777777" w:rsidR="00EB5F35" w:rsidRPr="00EB5F35" w:rsidRDefault="00EB5F35" w:rsidP="00EB5F35">
            <w:pPr>
              <w:spacing w:before="0" w:after="0"/>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8,5 / 4,5</w:t>
            </w:r>
          </w:p>
        </w:tc>
        <w:tc>
          <w:tcPr>
            <w:tcW w:w="443" w:type="pct"/>
            <w:noWrap/>
            <w:vAlign w:val="center"/>
            <w:hideMark/>
          </w:tcPr>
          <w:p w14:paraId="0700CD1A" w14:textId="77777777" w:rsidR="00EB5F35" w:rsidRPr="00EB5F35" w:rsidRDefault="00EB5F35" w:rsidP="00EB5F35">
            <w:pPr>
              <w:spacing w:before="0" w:after="0"/>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11,93 / 7,93</w:t>
            </w:r>
          </w:p>
        </w:tc>
      </w:tr>
      <w:tr w:rsidR="00EB5F35" w:rsidRPr="00EB5F35" w14:paraId="735E431A" w14:textId="77777777" w:rsidTr="00EB5F35">
        <w:trPr>
          <w:trHeight w:val="300"/>
        </w:trPr>
        <w:tc>
          <w:tcPr>
            <w:cnfStyle w:val="001000000000" w:firstRow="0" w:lastRow="0" w:firstColumn="1" w:lastColumn="0" w:oddVBand="0" w:evenVBand="0" w:oddHBand="0" w:evenHBand="0" w:firstRowFirstColumn="0" w:firstRowLastColumn="0" w:lastRowFirstColumn="0" w:lastRowLastColumn="0"/>
            <w:tcW w:w="341" w:type="pct"/>
            <w:noWrap/>
            <w:vAlign w:val="center"/>
            <w:hideMark/>
          </w:tcPr>
          <w:p w14:paraId="72930774" w14:textId="77777777" w:rsidR="00EB5F35" w:rsidRPr="00EB5F35" w:rsidRDefault="00EB5F35" w:rsidP="00EB5F35">
            <w:pPr>
              <w:spacing w:before="0" w:after="0"/>
              <w:jc w:val="center"/>
              <w:rPr>
                <w:rFonts w:ascii="Calibri" w:hAnsi="Calibri" w:cs="Calibri"/>
                <w:color w:val="000000"/>
                <w:sz w:val="22"/>
                <w:szCs w:val="22"/>
                <w:lang w:val="et-EE" w:eastAsia="et-EE" w:bidi="ar-SA"/>
              </w:rPr>
            </w:pPr>
            <w:r w:rsidRPr="00EB5F35">
              <w:rPr>
                <w:rFonts w:ascii="Calibri" w:hAnsi="Calibri" w:cs="Calibri"/>
                <w:color w:val="000000"/>
                <w:sz w:val="22"/>
                <w:szCs w:val="22"/>
                <w:lang w:val="et-EE" w:eastAsia="et-EE" w:bidi="ar-SA"/>
              </w:rPr>
              <w:t>4</w:t>
            </w:r>
          </w:p>
        </w:tc>
        <w:tc>
          <w:tcPr>
            <w:tcW w:w="411" w:type="pct"/>
            <w:noWrap/>
            <w:vAlign w:val="center"/>
            <w:hideMark/>
          </w:tcPr>
          <w:p w14:paraId="0D91DD76" w14:textId="77777777" w:rsidR="00EB5F35" w:rsidRPr="00EB5F35" w:rsidRDefault="00EB5F35" w:rsidP="00EB5F35">
            <w:pPr>
              <w:spacing w:before="0" w:after="0"/>
              <w:ind w:left="113" w:right="113"/>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Majaka</w:t>
            </w:r>
          </w:p>
        </w:tc>
        <w:tc>
          <w:tcPr>
            <w:tcW w:w="381" w:type="pct"/>
            <w:noWrap/>
            <w:vAlign w:val="center"/>
            <w:hideMark/>
          </w:tcPr>
          <w:p w14:paraId="2FE9B622" w14:textId="3DB21068" w:rsidR="00EB5F35" w:rsidRPr="00EB5F35" w:rsidRDefault="00EB5F35" w:rsidP="00EB5F35">
            <w:pPr>
              <w:spacing w:before="0" w:after="0"/>
              <w:ind w:left="113" w:right="113"/>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5504</w:t>
            </w:r>
          </w:p>
        </w:tc>
        <w:tc>
          <w:tcPr>
            <w:tcW w:w="626" w:type="pct"/>
            <w:noWrap/>
            <w:vAlign w:val="center"/>
            <w:hideMark/>
          </w:tcPr>
          <w:p w14:paraId="33FD0E05" w14:textId="77777777" w:rsidR="00EB5F35" w:rsidRPr="00EB5F35" w:rsidRDefault="00EB5F35" w:rsidP="00EB5F35">
            <w:pPr>
              <w:spacing w:before="0" w:after="0"/>
              <w:ind w:left="113" w:right="113"/>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elamumaa 100%</w:t>
            </w:r>
          </w:p>
        </w:tc>
        <w:tc>
          <w:tcPr>
            <w:tcW w:w="876" w:type="pct"/>
            <w:noWrap/>
            <w:vAlign w:val="center"/>
            <w:hideMark/>
          </w:tcPr>
          <w:p w14:paraId="0E0F9D3A" w14:textId="77777777" w:rsidR="00EB5F35" w:rsidRPr="00EB5F35" w:rsidRDefault="00EB5F35" w:rsidP="00EB5F35">
            <w:pPr>
              <w:spacing w:before="0" w:after="0"/>
              <w:ind w:left="113" w:right="113"/>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üksikelamumaa 100% EE</w:t>
            </w:r>
          </w:p>
        </w:tc>
        <w:tc>
          <w:tcPr>
            <w:tcW w:w="341" w:type="pct"/>
            <w:noWrap/>
            <w:vAlign w:val="center"/>
            <w:hideMark/>
          </w:tcPr>
          <w:p w14:paraId="080F7185" w14:textId="77777777" w:rsidR="00EB5F35" w:rsidRPr="00EB5F35" w:rsidRDefault="00EB5F35" w:rsidP="00EB5F35">
            <w:pPr>
              <w:spacing w:before="0" w:after="0"/>
              <w:ind w:left="113" w:right="113"/>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1 + 3 *</w:t>
            </w:r>
          </w:p>
        </w:tc>
        <w:tc>
          <w:tcPr>
            <w:tcW w:w="401" w:type="pct"/>
            <w:noWrap/>
            <w:vAlign w:val="center"/>
            <w:hideMark/>
          </w:tcPr>
          <w:p w14:paraId="5382BEAD" w14:textId="77777777" w:rsidR="00EB5F35" w:rsidRPr="00EB5F35" w:rsidRDefault="00EB5F35" w:rsidP="00EB5F35">
            <w:pPr>
              <w:spacing w:before="0" w:after="0"/>
              <w:ind w:left="113" w:right="113"/>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400 *</w:t>
            </w:r>
          </w:p>
        </w:tc>
        <w:tc>
          <w:tcPr>
            <w:tcW w:w="342" w:type="pct"/>
            <w:noWrap/>
            <w:vAlign w:val="center"/>
            <w:hideMark/>
          </w:tcPr>
          <w:p w14:paraId="59D9D800" w14:textId="77777777" w:rsidR="00EB5F35" w:rsidRPr="00EB5F35" w:rsidRDefault="00EB5F35" w:rsidP="00EB5F35">
            <w:pPr>
              <w:spacing w:before="0" w:after="0"/>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500 *</w:t>
            </w:r>
          </w:p>
        </w:tc>
        <w:tc>
          <w:tcPr>
            <w:tcW w:w="394" w:type="pct"/>
            <w:noWrap/>
            <w:vAlign w:val="center"/>
            <w:hideMark/>
          </w:tcPr>
          <w:p w14:paraId="15405A16" w14:textId="72E1ED9B" w:rsidR="00EB5F35" w:rsidRPr="00EB5F35" w:rsidRDefault="00EB5F35" w:rsidP="00EB5F35">
            <w:pPr>
              <w:spacing w:before="0" w:after="0"/>
              <w:jc w:val="left"/>
              <w:cnfStyle w:val="000000000000" w:firstRow="0" w:lastRow="0" w:firstColumn="0" w:lastColumn="0" w:oddVBand="0" w:evenVBand="0" w:oddHBand="0" w:evenHBand="0" w:firstRowFirstColumn="0" w:firstRowLastColumn="0" w:lastRowFirstColumn="0" w:lastRowLastColumn="0"/>
              <w:rPr>
                <w:lang w:val="et-EE"/>
              </w:rPr>
            </w:pPr>
            <w:r>
              <w:rPr>
                <w:rFonts w:ascii="Calibri" w:hAnsi="Calibri" w:cs="Calibri"/>
                <w:color w:val="000000"/>
                <w:sz w:val="22"/>
                <w:szCs w:val="22"/>
                <w:lang w:val="et-EE" w:eastAsia="et-EE" w:bidi="ar-SA"/>
              </w:rPr>
              <w:t>olemasolev</w:t>
            </w:r>
          </w:p>
        </w:tc>
        <w:tc>
          <w:tcPr>
            <w:tcW w:w="445" w:type="pct"/>
            <w:noWrap/>
            <w:vAlign w:val="center"/>
            <w:hideMark/>
          </w:tcPr>
          <w:p w14:paraId="60CCA88D" w14:textId="77777777" w:rsidR="00EB5F35" w:rsidRPr="00EB5F35" w:rsidRDefault="00EB5F35" w:rsidP="00EB5F35">
            <w:pPr>
              <w:spacing w:before="0" w:after="0"/>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olemasolev</w:t>
            </w:r>
          </w:p>
        </w:tc>
        <w:tc>
          <w:tcPr>
            <w:tcW w:w="443" w:type="pct"/>
            <w:noWrap/>
            <w:vAlign w:val="center"/>
            <w:hideMark/>
          </w:tcPr>
          <w:p w14:paraId="266B09A8" w14:textId="77777777" w:rsidR="00EB5F35" w:rsidRPr="00EB5F35" w:rsidRDefault="00EB5F35" w:rsidP="00EB5F35">
            <w:pPr>
              <w:spacing w:before="0" w:after="0"/>
              <w:jc w:val="left"/>
              <w:cnfStyle w:val="000000000000" w:firstRow="0" w:lastRow="0" w:firstColumn="0" w:lastColumn="0" w:oddVBand="0" w:evenVBand="0" w:oddHBand="0" w:evenHBand="0" w:firstRowFirstColumn="0" w:firstRowLastColumn="0" w:lastRowFirstColumn="0" w:lastRowLastColumn="0"/>
              <w:rPr>
                <w:lang w:val="et-EE"/>
              </w:rPr>
            </w:pPr>
            <w:r w:rsidRPr="00EB5F35">
              <w:rPr>
                <w:lang w:val="et-EE"/>
              </w:rPr>
              <w:t>olemasolev</w:t>
            </w:r>
          </w:p>
        </w:tc>
      </w:tr>
    </w:tbl>
    <w:p w14:paraId="11BCDAB5" w14:textId="0D4291FA" w:rsidR="009C0990" w:rsidRDefault="00EB5F35" w:rsidP="007800A7">
      <w:pPr>
        <w:rPr>
          <w:lang w:val="et-EE"/>
        </w:rPr>
      </w:pPr>
      <w:r>
        <w:rPr>
          <w:lang w:val="et-EE"/>
        </w:rPr>
        <w:t>* - olemasolev</w:t>
      </w:r>
    </w:p>
    <w:p w14:paraId="7D0F1AC4" w14:textId="732C3D98" w:rsidR="003D4B61" w:rsidRPr="00221E10" w:rsidRDefault="007800A7" w:rsidP="007800A7">
      <w:pPr>
        <w:rPr>
          <w:lang w:val="et-EE"/>
        </w:rPr>
      </w:pPr>
      <w:r w:rsidRPr="00221E10">
        <w:rPr>
          <w:lang w:val="et-EE"/>
        </w:rPr>
        <w:t xml:space="preserve">Detailplaneeringuga määratud ehitistealuse pinna moodustavad kõik </w:t>
      </w:r>
      <w:r w:rsidR="005B4F5F">
        <w:rPr>
          <w:lang w:val="et-EE"/>
        </w:rPr>
        <w:t>krundile</w:t>
      </w:r>
      <w:r w:rsidR="005B4F5F" w:rsidRPr="00221E10">
        <w:rPr>
          <w:lang w:val="et-EE"/>
        </w:rPr>
        <w:t xml:space="preserve"> </w:t>
      </w:r>
      <w:r w:rsidRPr="00221E10">
        <w:rPr>
          <w:lang w:val="et-EE"/>
        </w:rPr>
        <w:t>planeeritavate ehitusloa kohustuslike hoonete ja ehitusloa kohustust mitteomavate ehitiste ehitisealuste pindade summa.</w:t>
      </w:r>
      <w:r w:rsidR="007F363A">
        <w:rPr>
          <w:lang w:val="et-EE"/>
        </w:rPr>
        <w:t xml:space="preserve"> Planeeritavad eluhooned tuleb ehitada </w:t>
      </w:r>
      <w:r w:rsidR="007F363A" w:rsidRPr="00221E10">
        <w:rPr>
          <w:lang w:val="et-EE"/>
        </w:rPr>
        <w:t xml:space="preserve">detailplaneeringu joonisel 3 </w:t>
      </w:r>
      <w:r w:rsidR="007F363A">
        <w:rPr>
          <w:lang w:val="et-EE"/>
        </w:rPr>
        <w:t>–</w:t>
      </w:r>
      <w:r w:rsidR="007F363A" w:rsidRPr="00221E10">
        <w:rPr>
          <w:lang w:val="et-EE"/>
        </w:rPr>
        <w:t xml:space="preserve"> Põhijoonis</w:t>
      </w:r>
      <w:r w:rsidR="007F363A">
        <w:rPr>
          <w:lang w:val="et-EE"/>
        </w:rPr>
        <w:t xml:space="preserve"> esitatud hoonestusalade sisse.</w:t>
      </w:r>
    </w:p>
    <w:p w14:paraId="7CD82CE4" w14:textId="50EBC2B3" w:rsidR="00DB645A" w:rsidRPr="00221E10" w:rsidRDefault="00DB645A" w:rsidP="007800A7">
      <w:pPr>
        <w:rPr>
          <w:lang w:val="et-EE"/>
        </w:rPr>
      </w:pPr>
      <w:r w:rsidRPr="00221E10">
        <w:rPr>
          <w:lang w:val="et-EE"/>
        </w:rPr>
        <w:t>Hoonete rajamiseks kruntidele tuleb koostada ehitusprojekt ja taotleda kohalikult omavalitsuselt ehitusluba. Ehitusprojekt tuleb koostada vastavalt projekteerimise hetkel kehtivatele nõuetele</w:t>
      </w:r>
      <w:r w:rsidR="00BA5BED" w:rsidRPr="00221E10">
        <w:rPr>
          <w:lang w:val="et-EE"/>
        </w:rPr>
        <w:t>.</w:t>
      </w:r>
    </w:p>
    <w:p w14:paraId="3FE4458C" w14:textId="1DD65A22" w:rsidR="00602AC2" w:rsidRDefault="00602AC2" w:rsidP="007800A7">
      <w:pPr>
        <w:rPr>
          <w:lang w:val="et-EE"/>
        </w:rPr>
      </w:pPr>
      <w:r w:rsidRPr="00221E10">
        <w:rPr>
          <w:lang w:val="et-EE"/>
        </w:rPr>
        <w:t>Planeeritud ehitusõigused on esitatud detailplaneeringu joonisel 3 - Põhijoonis.</w:t>
      </w:r>
    </w:p>
    <w:p w14:paraId="4E20EDFE" w14:textId="77777777" w:rsidR="00EB5F35" w:rsidRDefault="00EB5F35" w:rsidP="00EB5F35">
      <w:pPr>
        <w:rPr>
          <w:lang w:val="et-EE"/>
        </w:rPr>
      </w:pPr>
      <w:r w:rsidRPr="00221E10">
        <w:rPr>
          <w:lang w:val="et-EE"/>
        </w:rPr>
        <w:t>Ehitusprojektis ehitiste täpse asukoha määramisel säilitada maksimaalsest olemasolevat kõrghaljastust</w:t>
      </w:r>
      <w:r>
        <w:rPr>
          <w:lang w:val="et-EE"/>
        </w:rPr>
        <w:t>!</w:t>
      </w:r>
    </w:p>
    <w:p w14:paraId="30F79092" w14:textId="3C07AA21" w:rsidR="003D4B61" w:rsidRDefault="003D4B61" w:rsidP="00EB5F35">
      <w:pPr>
        <w:rPr>
          <w:lang w:val="et-EE"/>
        </w:rPr>
        <w:sectPr w:rsidR="003D4B61" w:rsidSect="00EB5F35">
          <w:type w:val="continuous"/>
          <w:pgSz w:w="16839" w:h="11907" w:orient="landscape" w:code="9"/>
          <w:pgMar w:top="567" w:right="567" w:bottom="1134" w:left="731" w:header="340" w:footer="0" w:gutter="0"/>
          <w:cols w:space="708"/>
          <w:docGrid w:linePitch="360"/>
        </w:sectPr>
      </w:pPr>
      <w:r>
        <w:rPr>
          <w:lang w:val="et-EE"/>
        </w:rPr>
        <w:t xml:space="preserve">Ükski planeeritud uus hoonestusala ei ulatu </w:t>
      </w:r>
      <w:r w:rsidRPr="003D4B61">
        <w:rPr>
          <w:lang w:val="et-EE"/>
        </w:rPr>
        <w:t>Paralepa sihi ülemi</w:t>
      </w:r>
      <w:r>
        <w:rPr>
          <w:lang w:val="et-EE"/>
        </w:rPr>
        <w:t>s</w:t>
      </w:r>
      <w:r w:rsidRPr="003D4B61">
        <w:rPr>
          <w:lang w:val="et-EE"/>
        </w:rPr>
        <w:t>e tuletorn</w:t>
      </w:r>
      <w:r>
        <w:rPr>
          <w:lang w:val="et-EE"/>
        </w:rPr>
        <w:t xml:space="preserve">i tulesektorisse. Olemasolev hoonestus, mis jääb tulesektorisse on niivõrd madal, et navigatsioonimärgi tööd ei sega. </w:t>
      </w:r>
    </w:p>
    <w:p w14:paraId="11E14583" w14:textId="4ACF8796" w:rsidR="007814B6" w:rsidRDefault="007814B6" w:rsidP="007A29A6">
      <w:pPr>
        <w:pStyle w:val="Pealkiri3"/>
        <w:rPr>
          <w:lang w:val="et-EE"/>
        </w:rPr>
      </w:pPr>
      <w:bookmarkStart w:id="29" w:name="_Toc124189930"/>
      <w:bookmarkStart w:id="30" w:name="_Hlk103866481"/>
      <w:r>
        <w:rPr>
          <w:lang w:val="et-EE"/>
        </w:rPr>
        <w:t>Ehitamine tee</w:t>
      </w:r>
      <w:r w:rsidR="003D4B61">
        <w:rPr>
          <w:lang w:val="et-EE"/>
        </w:rPr>
        <w:t xml:space="preserve"> </w:t>
      </w:r>
      <w:r>
        <w:rPr>
          <w:lang w:val="et-EE"/>
        </w:rPr>
        <w:t>kaitsevööndis</w:t>
      </w:r>
      <w:bookmarkEnd w:id="29"/>
    </w:p>
    <w:p w14:paraId="072CFFE3" w14:textId="7ED406C2" w:rsidR="003E47CF" w:rsidRDefault="007814B6" w:rsidP="007814B6">
      <w:pPr>
        <w:rPr>
          <w:lang w:val="et-EE"/>
        </w:rPr>
      </w:pPr>
      <w:bookmarkStart w:id="31" w:name="_Hlk103881586"/>
      <w:r>
        <w:rPr>
          <w:lang w:val="et-EE"/>
        </w:rPr>
        <w:t xml:space="preserve">Detailplaneering näeb ette võimaluse vajaduse korral ehitada hoonestust </w:t>
      </w:r>
      <w:r w:rsidR="003E47CF">
        <w:rPr>
          <w:lang w:val="et-EE"/>
        </w:rPr>
        <w:t xml:space="preserve">POS 1 </w:t>
      </w:r>
      <w:r>
        <w:rPr>
          <w:lang w:val="et-EE"/>
        </w:rPr>
        <w:t xml:space="preserve">ka riigitee nr </w:t>
      </w:r>
      <w:r w:rsidRPr="00F5149F">
        <w:rPr>
          <w:lang w:val="et-EE"/>
        </w:rPr>
        <w:t>16120</w:t>
      </w:r>
      <w:r>
        <w:rPr>
          <w:lang w:val="et-EE"/>
        </w:rPr>
        <w:t xml:space="preserve"> </w:t>
      </w:r>
      <w:r w:rsidRPr="00F5149F">
        <w:rPr>
          <w:lang w:val="et-EE"/>
        </w:rPr>
        <w:t xml:space="preserve">Paralepa tee  </w:t>
      </w:r>
      <w:r>
        <w:rPr>
          <w:lang w:val="et-EE"/>
        </w:rPr>
        <w:t xml:space="preserve">kaitsevööndisse kuni 7 m ulatuses </w:t>
      </w:r>
      <w:r w:rsidRPr="007814B6">
        <w:rPr>
          <w:lang w:val="et-EE"/>
        </w:rPr>
        <w:t>EhS § 70 lg 3</w:t>
      </w:r>
      <w:r>
        <w:rPr>
          <w:lang w:val="et-EE"/>
        </w:rPr>
        <w:t xml:space="preserve"> alusel</w:t>
      </w:r>
      <w:r w:rsidR="003E47CF">
        <w:rPr>
          <w:lang w:val="et-EE"/>
        </w:rPr>
        <w:t xml:space="preserve"> Transpordiameti nõusolekul</w:t>
      </w:r>
      <w:r w:rsidR="002B7EDC">
        <w:rPr>
          <w:lang w:val="et-EE"/>
        </w:rPr>
        <w:t xml:space="preserve"> (vajalik on kooskõlastada ehitusprojekt)</w:t>
      </w:r>
      <w:r>
        <w:rPr>
          <w:lang w:val="et-EE"/>
        </w:rPr>
        <w:t>.</w:t>
      </w:r>
    </w:p>
    <w:bookmarkEnd w:id="31"/>
    <w:p w14:paraId="196A772F" w14:textId="2700A446" w:rsidR="003E47CF" w:rsidRDefault="003E47CF" w:rsidP="007814B6">
      <w:pPr>
        <w:rPr>
          <w:lang w:val="et-EE"/>
        </w:rPr>
      </w:pPr>
      <w:r>
        <w:rPr>
          <w:lang w:val="et-EE"/>
        </w:rPr>
        <w:t>Elamute rajamine tee kaitsevööndisse on mittesoovitatav, eelkõige on võimalus jäetud abihoonete püstitamist silmas pidades</w:t>
      </w:r>
      <w:r w:rsidR="003D4B61">
        <w:rPr>
          <w:lang w:val="et-EE"/>
        </w:rPr>
        <w:t>!</w:t>
      </w:r>
    </w:p>
    <w:p w14:paraId="77740912" w14:textId="34286220" w:rsidR="003E47CF" w:rsidRDefault="003E47CF" w:rsidP="007814B6">
      <w:pPr>
        <w:rPr>
          <w:lang w:val="et-EE"/>
        </w:rPr>
      </w:pPr>
      <w:r>
        <w:rPr>
          <w:lang w:val="et-EE"/>
        </w:rPr>
        <w:t>Vajadus lubada detailplaneeringus tee kaitsevööndisse tuleneb järgnevast:</w:t>
      </w:r>
    </w:p>
    <w:p w14:paraId="0C494340" w14:textId="21B74B1B" w:rsidR="003E47CF" w:rsidRDefault="003E47CF" w:rsidP="003E47CF">
      <w:pPr>
        <w:pStyle w:val="Loendilik"/>
        <w:numPr>
          <w:ilvl w:val="0"/>
          <w:numId w:val="13"/>
        </w:numPr>
        <w:rPr>
          <w:lang w:val="et-EE"/>
        </w:rPr>
      </w:pPr>
      <w:r>
        <w:rPr>
          <w:lang w:val="et-EE"/>
        </w:rPr>
        <w:t xml:space="preserve">riigitee nr </w:t>
      </w:r>
      <w:r w:rsidRPr="00F5149F">
        <w:rPr>
          <w:lang w:val="et-EE"/>
        </w:rPr>
        <w:t>16120</w:t>
      </w:r>
      <w:r>
        <w:rPr>
          <w:lang w:val="et-EE"/>
        </w:rPr>
        <w:t xml:space="preserve"> </w:t>
      </w:r>
      <w:r w:rsidRPr="00F5149F">
        <w:rPr>
          <w:lang w:val="et-EE"/>
        </w:rPr>
        <w:t xml:space="preserve">Paralepa tee </w:t>
      </w:r>
      <w:r>
        <w:rPr>
          <w:lang w:val="et-EE"/>
        </w:rPr>
        <w:t>kaitsevööndit vältides muutuksid kõik hoonestusalad POS 1 – 3 ebamõistlikult kitsasteks pikkadeks siiludeks ning nende kasutamine võib osutuda ebamõistlikuks;</w:t>
      </w:r>
    </w:p>
    <w:p w14:paraId="0FC91DE8" w14:textId="287E632A" w:rsidR="003E47CF" w:rsidRDefault="003E47CF" w:rsidP="003E47CF">
      <w:pPr>
        <w:pStyle w:val="Loendilik"/>
        <w:numPr>
          <w:ilvl w:val="0"/>
          <w:numId w:val="13"/>
        </w:numPr>
        <w:rPr>
          <w:lang w:val="et-EE"/>
        </w:rPr>
      </w:pPr>
      <w:r>
        <w:rPr>
          <w:lang w:val="et-EE"/>
        </w:rPr>
        <w:t xml:space="preserve">naabruses paiknevatel Sihi ja Oksa kinnistud on hoonestatud ca 25 m kaugusele riigitee nr </w:t>
      </w:r>
      <w:r w:rsidRPr="00F5149F">
        <w:rPr>
          <w:lang w:val="et-EE"/>
        </w:rPr>
        <w:t>16120</w:t>
      </w:r>
      <w:r>
        <w:rPr>
          <w:lang w:val="et-EE"/>
        </w:rPr>
        <w:t xml:space="preserve"> </w:t>
      </w:r>
      <w:r w:rsidRPr="00F5149F">
        <w:rPr>
          <w:lang w:val="et-EE"/>
        </w:rPr>
        <w:t>Paralepa tee</w:t>
      </w:r>
      <w:r>
        <w:rPr>
          <w:lang w:val="et-EE"/>
        </w:rPr>
        <w:t xml:space="preserve"> teljest, lubades uushoonestust tee kaitsevööndisse piiratud ulatuses tagatakse võimalus Paralepa tee ääristada ühtlasel kaugusel asuva rütmilise hoonestusega;</w:t>
      </w:r>
    </w:p>
    <w:p w14:paraId="1F05185D" w14:textId="23DDA8F6" w:rsidR="007814B6" w:rsidRPr="003E47CF" w:rsidRDefault="003E47CF" w:rsidP="007814B6">
      <w:pPr>
        <w:pStyle w:val="Loendilik"/>
        <w:numPr>
          <w:ilvl w:val="0"/>
          <w:numId w:val="13"/>
        </w:numPr>
        <w:rPr>
          <w:lang w:val="et-EE"/>
        </w:rPr>
      </w:pPr>
      <w:r>
        <w:rPr>
          <w:lang w:val="et-EE"/>
        </w:rPr>
        <w:t xml:space="preserve">riigitee nr </w:t>
      </w:r>
      <w:r w:rsidRPr="00F5149F">
        <w:rPr>
          <w:lang w:val="et-EE"/>
        </w:rPr>
        <w:t>16120</w:t>
      </w:r>
      <w:r>
        <w:rPr>
          <w:lang w:val="et-EE"/>
        </w:rPr>
        <w:t xml:space="preserve"> </w:t>
      </w:r>
      <w:r w:rsidRPr="00F5149F">
        <w:rPr>
          <w:lang w:val="et-EE"/>
        </w:rPr>
        <w:t>Paralepa tee</w:t>
      </w:r>
      <w:r>
        <w:rPr>
          <w:lang w:val="et-EE"/>
        </w:rPr>
        <w:t xml:space="preserve"> liiklussagedus on väga madal, planeeringus koostamise ajal ca 100 autot ööpäevas, mistõttu häiringute ulatumine hoonestusalale on vähetõenäoline.</w:t>
      </w:r>
    </w:p>
    <w:p w14:paraId="434C8E9D" w14:textId="1E111F0F" w:rsidR="00011DF8" w:rsidRDefault="007A29A6" w:rsidP="007A29A6">
      <w:pPr>
        <w:pStyle w:val="Pealkiri3"/>
        <w:rPr>
          <w:lang w:val="et-EE"/>
        </w:rPr>
      </w:pPr>
      <w:bookmarkStart w:id="32" w:name="_Toc124189931"/>
      <w:r>
        <w:rPr>
          <w:lang w:val="et-EE"/>
        </w:rPr>
        <w:t>Üleujutusohust tulenevad nõuded</w:t>
      </w:r>
      <w:bookmarkEnd w:id="32"/>
    </w:p>
    <w:p w14:paraId="26EDFE29" w14:textId="36880642" w:rsidR="007A29A6" w:rsidRPr="007A29A6" w:rsidRDefault="007A29A6" w:rsidP="007A29A6">
      <w:pPr>
        <w:rPr>
          <w:lang w:val="et-EE"/>
        </w:rPr>
      </w:pPr>
      <w:bookmarkStart w:id="33" w:name="_Hlk103866606"/>
      <w:bookmarkEnd w:id="30"/>
      <w:r w:rsidRPr="007A29A6">
        <w:rPr>
          <w:lang w:val="et-EE"/>
        </w:rPr>
        <w:t>P</w:t>
      </w:r>
      <w:r>
        <w:rPr>
          <w:lang w:val="et-EE"/>
        </w:rPr>
        <w:t>laneeringuala asub üleujutusohuga p</w:t>
      </w:r>
      <w:r w:rsidRPr="007A29A6">
        <w:rPr>
          <w:lang w:val="et-EE"/>
        </w:rPr>
        <w:t>iirkon</w:t>
      </w:r>
      <w:r>
        <w:rPr>
          <w:lang w:val="et-EE"/>
        </w:rPr>
        <w:t>nas ja seepärast tuleb</w:t>
      </w:r>
      <w:r w:rsidRPr="007A29A6">
        <w:rPr>
          <w:lang w:val="et-EE"/>
        </w:rPr>
        <w:t xml:space="preserve"> tegevuste kavandamisel arvestada võimalike üleujutustega.</w:t>
      </w:r>
    </w:p>
    <w:p w14:paraId="05F2A257" w14:textId="60DAE0D1" w:rsidR="007A29A6" w:rsidRPr="007A29A6" w:rsidRDefault="007A29A6" w:rsidP="007A29A6">
      <w:pPr>
        <w:rPr>
          <w:lang w:val="et-EE"/>
        </w:rPr>
      </w:pPr>
      <w:bookmarkStart w:id="34" w:name="_Hlk103866515"/>
      <w:bookmarkEnd w:id="33"/>
      <w:r>
        <w:rPr>
          <w:lang w:val="et-EE"/>
        </w:rPr>
        <w:t>Planeeringu elluviimisel peab</w:t>
      </w:r>
      <w:r w:rsidRPr="007A29A6">
        <w:rPr>
          <w:lang w:val="et-EE"/>
        </w:rPr>
        <w:t xml:space="preserve"> ehitusprojekti koostamisel arvestama võimaliku üleujutusohuga ja tagama hoone projektiga (tehnilise lahendusega) vastavad üleujutusest tingitud kahjustusi vältivad meetmed. </w:t>
      </w:r>
      <w:r w:rsidR="009C77CE">
        <w:rPr>
          <w:lang w:val="et-EE"/>
        </w:rPr>
        <w:t>Planeeringualal</w:t>
      </w:r>
      <w:r w:rsidRPr="007A29A6">
        <w:rPr>
          <w:lang w:val="et-EE"/>
        </w:rPr>
        <w:t xml:space="preserve"> tuleb üleujutusohu maandamiseks </w:t>
      </w:r>
      <w:r w:rsidR="009C77CE">
        <w:rPr>
          <w:lang w:val="et-EE"/>
        </w:rPr>
        <w:t xml:space="preserve">uushoonestuse rajamisel </w:t>
      </w:r>
      <w:r w:rsidRPr="007A29A6">
        <w:rPr>
          <w:lang w:val="et-EE"/>
        </w:rPr>
        <w:t xml:space="preserve">tagada hoonete </w:t>
      </w:r>
      <w:r w:rsidR="002564F3" w:rsidRPr="002564F3">
        <w:rPr>
          <w:lang w:val="et-EE"/>
        </w:rPr>
        <w:t xml:space="preserve">kõige madalama korruse </w:t>
      </w:r>
      <w:r w:rsidRPr="007A29A6">
        <w:rPr>
          <w:lang w:val="et-EE"/>
        </w:rPr>
        <w:t>põranda tasapinna kõrguseks</w:t>
      </w:r>
      <w:r>
        <w:rPr>
          <w:lang w:val="et-EE"/>
        </w:rPr>
        <w:t xml:space="preserve"> vähemalt</w:t>
      </w:r>
      <w:r w:rsidRPr="007A29A6">
        <w:rPr>
          <w:lang w:val="et-EE"/>
        </w:rPr>
        <w:t xml:space="preserve"> </w:t>
      </w:r>
      <w:r>
        <w:rPr>
          <w:lang w:val="et-EE"/>
        </w:rPr>
        <w:t>+</w:t>
      </w:r>
      <w:r w:rsidRPr="007A29A6">
        <w:rPr>
          <w:lang w:val="et-EE"/>
        </w:rPr>
        <w:t>2,4</w:t>
      </w:r>
      <w:r>
        <w:rPr>
          <w:lang w:val="et-EE"/>
        </w:rPr>
        <w:t>2</w:t>
      </w:r>
      <w:r w:rsidRPr="007A29A6">
        <w:rPr>
          <w:lang w:val="et-EE"/>
        </w:rPr>
        <w:t xml:space="preserve"> meetrit (absoluutkõrgus</w:t>
      </w:r>
      <w:r>
        <w:rPr>
          <w:lang w:val="et-EE"/>
        </w:rPr>
        <w:t xml:space="preserve"> EH2000 süsteemis</w:t>
      </w:r>
      <w:r w:rsidRPr="007A29A6">
        <w:rPr>
          <w:lang w:val="et-EE"/>
        </w:rPr>
        <w:t>).</w:t>
      </w:r>
    </w:p>
    <w:p w14:paraId="484A9D60" w14:textId="624BBF9A" w:rsidR="007A29A6" w:rsidRPr="007A29A6" w:rsidRDefault="007A29A6" w:rsidP="007A29A6">
      <w:pPr>
        <w:rPr>
          <w:lang w:val="et-EE"/>
        </w:rPr>
      </w:pPr>
      <w:r w:rsidRPr="007A29A6">
        <w:rPr>
          <w:lang w:val="et-EE"/>
        </w:rPr>
        <w:t xml:space="preserve">Tehnovõrkude projekteerimisel ja ehitamisel </w:t>
      </w:r>
      <w:r>
        <w:rPr>
          <w:lang w:val="et-EE"/>
        </w:rPr>
        <w:t xml:space="preserve">tuleb </w:t>
      </w:r>
      <w:r w:rsidRPr="007A29A6">
        <w:rPr>
          <w:lang w:val="et-EE"/>
        </w:rPr>
        <w:t>arvestada üleujutusohuga.</w:t>
      </w:r>
    </w:p>
    <w:p w14:paraId="4CC44A74" w14:textId="458E0BEA" w:rsidR="00A13128" w:rsidRPr="00A13128" w:rsidRDefault="007A29A6" w:rsidP="00A13128">
      <w:pPr>
        <w:rPr>
          <w:lang w:val="et-EE"/>
        </w:rPr>
      </w:pPr>
      <w:r w:rsidRPr="007F363A">
        <w:rPr>
          <w:lang w:val="et-EE"/>
        </w:rPr>
        <w:t xml:space="preserve">Ehitusprojekti koostamise käigus </w:t>
      </w:r>
      <w:r w:rsidR="007F363A" w:rsidRPr="007F363A">
        <w:rPr>
          <w:lang w:val="et-EE"/>
        </w:rPr>
        <w:t xml:space="preserve">tuleb </w:t>
      </w:r>
      <w:r w:rsidRPr="007F363A">
        <w:rPr>
          <w:lang w:val="et-EE"/>
        </w:rPr>
        <w:t>koostada ka vertikaalplaneerimi</w:t>
      </w:r>
      <w:r w:rsidR="007F363A" w:rsidRPr="007F363A">
        <w:rPr>
          <w:lang w:val="et-EE"/>
        </w:rPr>
        <w:t>se lahendus</w:t>
      </w:r>
      <w:r w:rsidRPr="007F363A">
        <w:rPr>
          <w:lang w:val="et-EE"/>
        </w:rPr>
        <w:t xml:space="preserve"> ning eksperthinnang </w:t>
      </w:r>
      <w:r w:rsidR="007F363A" w:rsidRPr="007F363A">
        <w:rPr>
          <w:lang w:val="et-EE"/>
        </w:rPr>
        <w:t xml:space="preserve">üleujutusohu riskide maandamise kohta </w:t>
      </w:r>
      <w:r w:rsidRPr="007F363A">
        <w:rPr>
          <w:lang w:val="et-EE"/>
        </w:rPr>
        <w:t>ja kooskõlastada see naaberkinnistu omanikega.</w:t>
      </w:r>
      <w:r w:rsidR="003D4B61">
        <w:rPr>
          <w:lang w:val="et-EE"/>
        </w:rPr>
        <w:t xml:space="preserve"> Vajadusel </w:t>
      </w:r>
      <w:r w:rsidR="00696A5A">
        <w:rPr>
          <w:lang w:val="et-EE"/>
        </w:rPr>
        <w:t>ette näha</w:t>
      </w:r>
      <w:r w:rsidR="003D4B61">
        <w:rPr>
          <w:lang w:val="et-EE"/>
        </w:rPr>
        <w:t xml:space="preserve"> kraavide rajamine.</w:t>
      </w:r>
    </w:p>
    <w:p w14:paraId="5D62B885" w14:textId="5AD17F2B" w:rsidR="005B2DAE" w:rsidRPr="00221E10" w:rsidRDefault="639064D1" w:rsidP="005B2DAE">
      <w:pPr>
        <w:pStyle w:val="Pealkiri2"/>
        <w:rPr>
          <w:lang w:val="et-EE"/>
        </w:rPr>
      </w:pPr>
      <w:bookmarkStart w:id="35" w:name="_Toc124189932"/>
      <w:bookmarkEnd w:id="34"/>
      <w:r w:rsidRPr="00221E10">
        <w:rPr>
          <w:lang w:val="et-EE"/>
        </w:rPr>
        <w:t>Üldised arhitektuurinõuded</w:t>
      </w:r>
      <w:bookmarkEnd w:id="35"/>
    </w:p>
    <w:p w14:paraId="739C4A46" w14:textId="06715040" w:rsidR="00DB645A" w:rsidRPr="00D33C1D" w:rsidRDefault="00DB645A" w:rsidP="00EB7CAE">
      <w:pPr>
        <w:rPr>
          <w:lang w:val="et-EE"/>
        </w:rPr>
      </w:pPr>
      <w:r w:rsidRPr="00D33C1D">
        <w:rPr>
          <w:lang w:val="et-EE"/>
        </w:rPr>
        <w:t xml:space="preserve">Kruntidele planeeritavaid hooneid tohib rajada </w:t>
      </w:r>
      <w:r w:rsidR="00346AC1" w:rsidRPr="00D33C1D">
        <w:rPr>
          <w:lang w:val="et-EE"/>
        </w:rPr>
        <w:t xml:space="preserve">ainult </w:t>
      </w:r>
      <w:r w:rsidRPr="00D33C1D">
        <w:rPr>
          <w:lang w:val="et-EE"/>
        </w:rPr>
        <w:t>hoo</w:t>
      </w:r>
      <w:r w:rsidR="00346AC1" w:rsidRPr="00D33C1D">
        <w:rPr>
          <w:lang w:val="et-EE"/>
        </w:rPr>
        <w:t>nes</w:t>
      </w:r>
      <w:r w:rsidRPr="00D33C1D">
        <w:rPr>
          <w:lang w:val="et-EE"/>
        </w:rPr>
        <w:t xml:space="preserve">tusalasse. Käesolev detailplaneering annab hoonetele põhilised arhitektuurilised nõuded, millest tuleb hoonete projekteerimisel lähtuda. Täpne hoonete arhitektuurne lahendus määratakse hoonete projekteerimisstaadiumis. Tagada tuleb hoonete ja piirdeaedade arhitektuurne ja esteetiline sobivus keskkonda. Hoonete projekteerimisel tuleb lähtuda konkreetses piirkonnas väljakujunenud ehituslaadist. </w:t>
      </w:r>
      <w:r w:rsidR="00EB7CAE" w:rsidRPr="00EB7CAE">
        <w:rPr>
          <w:lang w:val="et-EE"/>
        </w:rPr>
        <w:t>Uusehitiste rajamisel tuleb kaaluda nende</w:t>
      </w:r>
      <w:r w:rsidR="00EB7CAE">
        <w:rPr>
          <w:lang w:val="et-EE"/>
        </w:rPr>
        <w:t xml:space="preserve"> </w:t>
      </w:r>
      <w:r w:rsidR="00EB7CAE" w:rsidRPr="00EB7CAE">
        <w:rPr>
          <w:lang w:val="et-EE"/>
        </w:rPr>
        <w:t>sobivust küla ajaloolise arhitektuuriga, sh struktuuri ja mahtudega.</w:t>
      </w:r>
      <w:r w:rsidR="00EB7CAE">
        <w:rPr>
          <w:rStyle w:val="Allmrkuseviide"/>
          <w:lang w:val="et-EE"/>
        </w:rPr>
        <w:footnoteReference w:id="2"/>
      </w:r>
      <w:r w:rsidR="00EB7CAE">
        <w:rPr>
          <w:lang w:val="et-EE"/>
        </w:rPr>
        <w:t xml:space="preserve"> </w:t>
      </w:r>
      <w:r w:rsidRPr="00D33C1D">
        <w:rPr>
          <w:lang w:val="et-EE"/>
        </w:rPr>
        <w:t>Hoonetüübi valik peab olema kooskõlas vahetus naabruses olevate hoonetega.</w:t>
      </w:r>
      <w:r w:rsidR="00B12F2D" w:rsidRPr="00D33C1D">
        <w:rPr>
          <w:lang w:val="et-EE"/>
        </w:rPr>
        <w:t xml:space="preserve"> </w:t>
      </w:r>
      <w:r w:rsidRPr="00D33C1D">
        <w:rPr>
          <w:lang w:val="et-EE"/>
        </w:rPr>
        <w:t xml:space="preserve">Planeeritud </w:t>
      </w:r>
      <w:r w:rsidR="00B12F2D" w:rsidRPr="00D33C1D">
        <w:rPr>
          <w:lang w:val="et-EE"/>
        </w:rPr>
        <w:t>e</w:t>
      </w:r>
      <w:r w:rsidRPr="00D33C1D">
        <w:rPr>
          <w:lang w:val="et-EE"/>
        </w:rPr>
        <w:t>lamumaa krun</w:t>
      </w:r>
      <w:r w:rsidR="00D33C1D" w:rsidRPr="00D33C1D">
        <w:rPr>
          <w:lang w:val="et-EE"/>
        </w:rPr>
        <w:t>tidele</w:t>
      </w:r>
      <w:r w:rsidRPr="00D33C1D">
        <w:rPr>
          <w:lang w:val="et-EE"/>
        </w:rPr>
        <w:t xml:space="preserve"> on lubatud ehitada üks ühepereelamu. Hoonete konstruktsioonide valimisel ja ehitamisel tuleb järgida nende tulekindlust ja soojapidavust.</w:t>
      </w:r>
    </w:p>
    <w:p w14:paraId="7C3874FF" w14:textId="35115343" w:rsidR="005B2DAE" w:rsidRPr="00D33C1D" w:rsidRDefault="005B2DAE" w:rsidP="00222E69">
      <w:pPr>
        <w:rPr>
          <w:lang w:val="et-EE"/>
        </w:rPr>
      </w:pPr>
      <w:r w:rsidRPr="00D33C1D">
        <w:rPr>
          <w:lang w:val="et-EE"/>
        </w:rPr>
        <w:t xml:space="preserve">Hoonete kavandamisel on eesmärgiks luua tänapäeva nõuetele vastav ja kaasaegse arhitektuuriga elukeskkond koos mugavustega. Arvestatud on looduslike tingimuste-, kultuurilise eripära- ja sotsiaalsete vajadustega. Parkimine planeeritaval alal on lahendatud omal krundil kõrghaljastusega arvestavalt. Hoonete kavandamisel arvestada lähiümbruses väljakujunenud kohalike ehitusmahtude ja –materjalidega. Samuti tuleb uute hoonete kavandamisel tagada nende vastavus keskkonnanõuetele ja võimalike negatiivsete keskkonnamõjude leevendamine (sh reoveekäitlus). Hoonetele </w:t>
      </w:r>
      <w:r w:rsidR="00D33C1D" w:rsidRPr="00D33C1D">
        <w:rPr>
          <w:lang w:val="et-EE"/>
        </w:rPr>
        <w:t>tuleb tagada</w:t>
      </w:r>
      <w:r w:rsidRPr="00D33C1D">
        <w:rPr>
          <w:lang w:val="et-EE"/>
        </w:rPr>
        <w:t xml:space="preserve"> vee–, kanalisatsiooni–, </w:t>
      </w:r>
      <w:r w:rsidR="00472E0C" w:rsidRPr="00D33C1D">
        <w:rPr>
          <w:lang w:val="et-EE"/>
        </w:rPr>
        <w:t>kütte–,</w:t>
      </w:r>
      <w:r w:rsidR="00D33C1D" w:rsidRPr="00D33C1D">
        <w:rPr>
          <w:lang w:val="et-EE"/>
        </w:rPr>
        <w:t xml:space="preserve"> </w:t>
      </w:r>
      <w:r w:rsidRPr="00D33C1D">
        <w:rPr>
          <w:lang w:val="et-EE"/>
        </w:rPr>
        <w:t>elektri</w:t>
      </w:r>
      <w:r w:rsidR="00D33C1D" w:rsidRPr="00D33C1D">
        <w:rPr>
          <w:lang w:val="et-EE"/>
        </w:rPr>
        <w:t>,- ja vajadusel ka side</w:t>
      </w:r>
      <w:r w:rsidRPr="00D33C1D">
        <w:rPr>
          <w:lang w:val="et-EE"/>
        </w:rPr>
        <w:t>varustus</w:t>
      </w:r>
      <w:r w:rsidR="00A7592D" w:rsidRPr="00D33C1D">
        <w:rPr>
          <w:lang w:val="et-EE"/>
        </w:rPr>
        <w:t>.</w:t>
      </w:r>
    </w:p>
    <w:p w14:paraId="3909C1CC" w14:textId="3DA26C9E" w:rsidR="00D33C1D" w:rsidRDefault="005B2DAE" w:rsidP="00222E69">
      <w:pPr>
        <w:rPr>
          <w:lang w:val="et-EE"/>
        </w:rPr>
      </w:pPr>
      <w:r w:rsidRPr="00D33C1D">
        <w:rPr>
          <w:lang w:val="et-EE"/>
        </w:rPr>
        <w:t xml:space="preserve">Välisviimistluse osas on lubatud kasutada </w:t>
      </w:r>
      <w:r w:rsidR="00D33C1D" w:rsidRPr="00D33C1D">
        <w:rPr>
          <w:lang w:val="et-EE"/>
        </w:rPr>
        <w:t>puitu (sh. ka palk), kivi</w:t>
      </w:r>
      <w:r w:rsidR="000C58DB">
        <w:rPr>
          <w:lang w:val="et-EE"/>
        </w:rPr>
        <w:t xml:space="preserve"> ja</w:t>
      </w:r>
      <w:r w:rsidR="00D33C1D" w:rsidRPr="00D33C1D">
        <w:rPr>
          <w:lang w:val="et-EE"/>
        </w:rPr>
        <w:t xml:space="preserve"> krohvi. </w:t>
      </w:r>
      <w:r w:rsidR="000C58DB">
        <w:rPr>
          <w:lang w:val="et-EE"/>
        </w:rPr>
        <w:t>K</w:t>
      </w:r>
      <w:r w:rsidR="00D33C1D" w:rsidRPr="00D33C1D">
        <w:rPr>
          <w:lang w:val="et-EE"/>
        </w:rPr>
        <w:t>atusematerjalidest on lubatud katusekivi, plekk, puit- või bituumensindel jms, lubatud on ka rookatus</w:t>
      </w:r>
      <w:r w:rsidR="000C58DB">
        <w:rPr>
          <w:lang w:val="et-EE"/>
        </w:rPr>
        <w:t>.</w:t>
      </w:r>
    </w:p>
    <w:p w14:paraId="1B2DAF4F" w14:textId="4A9CE521" w:rsidR="000C58DB" w:rsidRPr="00D33C1D" w:rsidRDefault="000C58DB" w:rsidP="00222E69">
      <w:pPr>
        <w:rPr>
          <w:lang w:val="et-EE"/>
        </w:rPr>
      </w:pPr>
      <w:r>
        <w:rPr>
          <w:lang w:val="et-EE"/>
        </w:rPr>
        <w:t>Katuse harjajoon soovitatavalt luua paralleelsena Paralepa tee või Sihi teega.</w:t>
      </w:r>
    </w:p>
    <w:p w14:paraId="33E51CCF" w14:textId="257FDA70" w:rsidR="005B2DAE" w:rsidRPr="00D33C1D" w:rsidRDefault="00A7592D" w:rsidP="00222E69">
      <w:pPr>
        <w:rPr>
          <w:lang w:val="et-EE"/>
        </w:rPr>
      </w:pPr>
      <w:r w:rsidRPr="00D33C1D">
        <w:rPr>
          <w:lang w:val="et-EE"/>
        </w:rPr>
        <w:t xml:space="preserve">Ei ole soovitatav </w:t>
      </w:r>
      <w:r w:rsidR="008232FA" w:rsidRPr="00D33C1D">
        <w:rPr>
          <w:lang w:val="et-EE"/>
        </w:rPr>
        <w:t>kasutada i</w:t>
      </w:r>
      <w:r w:rsidR="005B2DAE" w:rsidRPr="00D33C1D">
        <w:rPr>
          <w:lang w:val="et-EE"/>
        </w:rPr>
        <w:t xml:space="preserve">miteerivaid materjale. Hoonete arhitektuurne vormikeel peab olema </w:t>
      </w:r>
      <w:r w:rsidRPr="00D33C1D">
        <w:rPr>
          <w:lang w:val="et-EE"/>
        </w:rPr>
        <w:t>asukoha</w:t>
      </w:r>
      <w:r w:rsidR="005B2DAE" w:rsidRPr="00D33C1D">
        <w:rPr>
          <w:lang w:val="et-EE"/>
        </w:rPr>
        <w:t xml:space="preserve"> vääriline ja ala väärtustav.</w:t>
      </w:r>
    </w:p>
    <w:p w14:paraId="1896708F" w14:textId="268E1758" w:rsidR="00946A16" w:rsidRPr="00D33C1D" w:rsidRDefault="005B2DAE" w:rsidP="00222E69">
      <w:pPr>
        <w:rPr>
          <w:lang w:val="et-EE"/>
        </w:rPr>
      </w:pPr>
      <w:r w:rsidRPr="00D33C1D">
        <w:rPr>
          <w:lang w:val="et-EE"/>
        </w:rPr>
        <w:t>Välisfassaadide värvilahenduse tonaalsus peab olema piirkonna</w:t>
      </w:r>
      <w:r w:rsidR="00222E69" w:rsidRPr="00D33C1D">
        <w:rPr>
          <w:lang w:val="et-EE"/>
        </w:rPr>
        <w:t>le sobilik</w:t>
      </w:r>
      <w:r w:rsidR="00A47265" w:rsidRPr="00D33C1D">
        <w:rPr>
          <w:lang w:val="et-EE"/>
        </w:rPr>
        <w:t>.</w:t>
      </w:r>
    </w:p>
    <w:p w14:paraId="4487DD3D" w14:textId="72AB5A49" w:rsidR="005B2DAE" w:rsidRPr="00221E10" w:rsidRDefault="00946A16" w:rsidP="00222E69">
      <w:pPr>
        <w:rPr>
          <w:lang w:val="et-EE"/>
        </w:rPr>
      </w:pPr>
      <w:r w:rsidRPr="000E5A01">
        <w:rPr>
          <w:lang w:val="et-EE"/>
        </w:rPr>
        <w:t>L</w:t>
      </w:r>
      <w:r w:rsidR="00EA225B" w:rsidRPr="000E5A01">
        <w:rPr>
          <w:lang w:val="et-EE"/>
        </w:rPr>
        <w:t xml:space="preserve">ähtudes </w:t>
      </w:r>
      <w:r w:rsidR="001117C1" w:rsidRPr="000E5A01">
        <w:rPr>
          <w:lang w:val="et-EE"/>
        </w:rPr>
        <w:t xml:space="preserve">varasemalt </w:t>
      </w:r>
      <w:r w:rsidR="00EA225B" w:rsidRPr="000E5A01">
        <w:rPr>
          <w:lang w:val="et-EE"/>
        </w:rPr>
        <w:t>püstitatud ja planeeritud ehitiste üldilmest on l</w:t>
      </w:r>
      <w:r w:rsidRPr="000E5A01">
        <w:rPr>
          <w:lang w:val="et-EE"/>
        </w:rPr>
        <w:t xml:space="preserve">ubatud katusekalle </w:t>
      </w:r>
      <w:r w:rsidR="00EA225B" w:rsidRPr="000E5A01">
        <w:rPr>
          <w:lang w:val="et-EE"/>
        </w:rPr>
        <w:t xml:space="preserve">planeeritavatele </w:t>
      </w:r>
      <w:r w:rsidRPr="000E5A01">
        <w:rPr>
          <w:lang w:val="et-EE"/>
        </w:rPr>
        <w:t xml:space="preserve">hoonetele vahemikus </w:t>
      </w:r>
      <w:r w:rsidR="000C58DB" w:rsidRPr="000E5A01">
        <w:rPr>
          <w:lang w:val="et-EE"/>
        </w:rPr>
        <w:t xml:space="preserve">15 </w:t>
      </w:r>
      <w:r w:rsidRPr="000E5A01">
        <w:rPr>
          <w:lang w:val="et-EE"/>
        </w:rPr>
        <w:t>º</w:t>
      </w:r>
      <w:r w:rsidR="00B12F2D" w:rsidRPr="000E5A01">
        <w:rPr>
          <w:lang w:val="et-EE"/>
        </w:rPr>
        <w:t xml:space="preserve"> </w:t>
      </w:r>
      <w:r w:rsidRPr="000E5A01">
        <w:rPr>
          <w:lang w:val="et-EE"/>
        </w:rPr>
        <w:t>–</w:t>
      </w:r>
      <w:r w:rsidR="00B12F2D" w:rsidRPr="000E5A01">
        <w:rPr>
          <w:lang w:val="et-EE"/>
        </w:rPr>
        <w:t xml:space="preserve"> </w:t>
      </w:r>
      <w:r w:rsidR="00D5081E" w:rsidRPr="000E5A01">
        <w:rPr>
          <w:lang w:val="et-EE"/>
        </w:rPr>
        <w:t>45</w:t>
      </w:r>
      <w:r w:rsidR="00B12F2D" w:rsidRPr="000E5A01">
        <w:rPr>
          <w:lang w:val="et-EE"/>
        </w:rPr>
        <w:t xml:space="preserve"> </w:t>
      </w:r>
      <w:r w:rsidRPr="000E5A01">
        <w:rPr>
          <w:lang w:val="et-EE"/>
        </w:rPr>
        <w:t>º</w:t>
      </w:r>
      <w:r w:rsidR="00EA225B" w:rsidRPr="000E5A01">
        <w:rPr>
          <w:lang w:val="et-EE"/>
        </w:rPr>
        <w:t>.</w:t>
      </w:r>
    </w:p>
    <w:p w14:paraId="42242F32" w14:textId="16916182" w:rsidR="00B54EBF" w:rsidRPr="00221E10" w:rsidRDefault="001F0563" w:rsidP="00B54EBF">
      <w:pPr>
        <w:pStyle w:val="Pealkiri2"/>
        <w:rPr>
          <w:lang w:val="et-EE"/>
        </w:rPr>
      </w:pPr>
      <w:bookmarkStart w:id="36" w:name="_Toc124189933"/>
      <w:r w:rsidRPr="00221E10">
        <w:rPr>
          <w:lang w:val="et-EE"/>
        </w:rPr>
        <w:t>Juurdepääs ja parkimine</w:t>
      </w:r>
      <w:bookmarkEnd w:id="36"/>
    </w:p>
    <w:p w14:paraId="5FA81FAE" w14:textId="5FBEB8BD" w:rsidR="00580E43" w:rsidRDefault="00C84476" w:rsidP="00B54EBF">
      <w:pPr>
        <w:rPr>
          <w:lang w:val="et-EE"/>
        </w:rPr>
      </w:pPr>
      <w:r w:rsidRPr="00C84476">
        <w:rPr>
          <w:lang w:val="et-EE"/>
        </w:rPr>
        <w:t xml:space="preserve">Planeeringuga ei muudeta olemasolevaid liikluskorralduse põhimõtteid. </w:t>
      </w:r>
      <w:r w:rsidR="00B54EBF" w:rsidRPr="000E5A01">
        <w:rPr>
          <w:lang w:val="et-EE"/>
        </w:rPr>
        <w:t xml:space="preserve">Planeeritavale alale on </w:t>
      </w:r>
      <w:r w:rsidR="00CB1CB9" w:rsidRPr="000E5A01">
        <w:rPr>
          <w:lang w:val="et-EE"/>
        </w:rPr>
        <w:t xml:space="preserve">olemas </w:t>
      </w:r>
      <w:r w:rsidR="00B54EBF" w:rsidRPr="000E5A01">
        <w:rPr>
          <w:lang w:val="et-EE"/>
        </w:rPr>
        <w:t>juurdepääs</w:t>
      </w:r>
      <w:r w:rsidR="000E5A01" w:rsidRPr="000E5A01">
        <w:rPr>
          <w:lang w:val="et-EE"/>
        </w:rPr>
        <w:t xml:space="preserve"> Paralepa teelt </w:t>
      </w:r>
      <w:r w:rsidR="00580E43">
        <w:rPr>
          <w:lang w:val="et-EE"/>
        </w:rPr>
        <w:t>(P</w:t>
      </w:r>
      <w:r w:rsidR="00D73ECB">
        <w:rPr>
          <w:lang w:val="et-EE"/>
        </w:rPr>
        <w:t>OS</w:t>
      </w:r>
      <w:r w:rsidR="00580E43">
        <w:rPr>
          <w:lang w:val="et-EE"/>
        </w:rPr>
        <w:t xml:space="preserve"> 4) </w:t>
      </w:r>
      <w:r w:rsidR="000E5A01" w:rsidRPr="000E5A01">
        <w:rPr>
          <w:lang w:val="et-EE"/>
        </w:rPr>
        <w:t>ja Sihi teelt</w:t>
      </w:r>
      <w:r w:rsidR="00580E43">
        <w:rPr>
          <w:lang w:val="et-EE"/>
        </w:rPr>
        <w:t xml:space="preserve"> (P</w:t>
      </w:r>
      <w:r w:rsidR="00D73ECB">
        <w:rPr>
          <w:lang w:val="et-EE"/>
        </w:rPr>
        <w:t>OS</w:t>
      </w:r>
      <w:r w:rsidR="00580E43">
        <w:rPr>
          <w:lang w:val="et-EE"/>
        </w:rPr>
        <w:t xml:space="preserve"> 1 – 3)</w:t>
      </w:r>
      <w:r w:rsidR="000E5A01" w:rsidRPr="000E5A01">
        <w:rPr>
          <w:lang w:val="et-EE"/>
        </w:rPr>
        <w:t xml:space="preserve">. Planeeritavatele </w:t>
      </w:r>
      <w:r w:rsidR="00580E43">
        <w:rPr>
          <w:lang w:val="et-EE"/>
        </w:rPr>
        <w:t xml:space="preserve">uutele </w:t>
      </w:r>
      <w:r w:rsidR="000E5A01" w:rsidRPr="000E5A01">
        <w:rPr>
          <w:lang w:val="et-EE"/>
        </w:rPr>
        <w:t xml:space="preserve">krunditele on juurdepääs planeeritud ainult Sihi teelt, Majaka </w:t>
      </w:r>
      <w:r w:rsidR="005B4F5F">
        <w:rPr>
          <w:lang w:val="et-EE"/>
        </w:rPr>
        <w:t>krundi</w:t>
      </w:r>
      <w:r w:rsidR="005B4F5F" w:rsidRPr="000E5A01">
        <w:rPr>
          <w:lang w:val="et-EE"/>
        </w:rPr>
        <w:t xml:space="preserve"> </w:t>
      </w:r>
      <w:r w:rsidR="000E5A01" w:rsidRPr="000E5A01">
        <w:rPr>
          <w:lang w:val="et-EE"/>
        </w:rPr>
        <w:t>olemasoleva hoonestus</w:t>
      </w:r>
      <w:r w:rsidR="00580E43">
        <w:rPr>
          <w:lang w:val="et-EE"/>
        </w:rPr>
        <w:t>e</w:t>
      </w:r>
      <w:r w:rsidR="000E5A01" w:rsidRPr="000E5A01">
        <w:rPr>
          <w:lang w:val="et-EE"/>
        </w:rPr>
        <w:t xml:space="preserve"> juurdepääs säilib olemasolevad kujul.</w:t>
      </w:r>
    </w:p>
    <w:p w14:paraId="4400A8A4" w14:textId="27470FB9" w:rsidR="00D73ECB" w:rsidRDefault="00D73ECB" w:rsidP="00D73ECB">
      <w:pPr>
        <w:rPr>
          <w:lang w:val="et-EE"/>
        </w:rPr>
      </w:pPr>
      <w:r w:rsidRPr="00D73ECB">
        <w:rPr>
          <w:lang w:val="et-EE"/>
        </w:rPr>
        <w:t xml:space="preserve">Tõenäoline </w:t>
      </w:r>
      <w:r>
        <w:rPr>
          <w:lang w:val="et-EE"/>
        </w:rPr>
        <w:t>e</w:t>
      </w:r>
      <w:r w:rsidRPr="00D73ECB">
        <w:rPr>
          <w:lang w:val="et-EE"/>
        </w:rPr>
        <w:t xml:space="preserve">dasi-tagasi kergliiklejate arv </w:t>
      </w:r>
      <w:r>
        <w:rPr>
          <w:lang w:val="et-EE"/>
        </w:rPr>
        <w:t xml:space="preserve">planeeringuala juures Paralepa teel nr 16120 </w:t>
      </w:r>
      <w:r w:rsidRPr="00D73ECB">
        <w:rPr>
          <w:lang w:val="et-EE"/>
        </w:rPr>
        <w:t>päevas</w:t>
      </w:r>
      <w:r>
        <w:rPr>
          <w:lang w:val="et-EE"/>
        </w:rPr>
        <w:t xml:space="preserve"> on </w:t>
      </w:r>
      <w:r w:rsidRPr="00D73ECB">
        <w:rPr>
          <w:lang w:val="et-EE"/>
        </w:rPr>
        <w:t>10</w:t>
      </w:r>
      <w:r>
        <w:rPr>
          <w:lang w:val="et-EE"/>
        </w:rPr>
        <w:t xml:space="preserve">. </w:t>
      </w:r>
      <w:r>
        <w:rPr>
          <w:rStyle w:val="Allmrkuseviide"/>
          <w:lang w:val="et-EE"/>
        </w:rPr>
        <w:footnoteReference w:id="3"/>
      </w:r>
    </w:p>
    <w:p w14:paraId="3B65F19F" w14:textId="643C382C" w:rsidR="00C84476" w:rsidRDefault="00580E43" w:rsidP="00C84476">
      <w:pPr>
        <w:rPr>
          <w:lang w:val="et-EE"/>
        </w:rPr>
      </w:pPr>
      <w:r>
        <w:rPr>
          <w:lang w:val="et-EE"/>
        </w:rPr>
        <w:t xml:space="preserve">Planeeringu elluviimisel tuleb tagada </w:t>
      </w:r>
      <w:r w:rsidR="00C84476">
        <w:rPr>
          <w:lang w:val="et-EE"/>
        </w:rPr>
        <w:t>kehtivatele nõuetele vastav</w:t>
      </w:r>
      <w:r>
        <w:rPr>
          <w:lang w:val="et-EE"/>
        </w:rPr>
        <w:t xml:space="preserve"> nähtavusala Sihi tee ja </w:t>
      </w:r>
      <w:r w:rsidRPr="00F5149F">
        <w:rPr>
          <w:lang w:val="et-EE"/>
        </w:rPr>
        <w:t>Paralepa tee nr 16120</w:t>
      </w:r>
      <w:r>
        <w:rPr>
          <w:lang w:val="et-EE"/>
        </w:rPr>
        <w:t xml:space="preserve"> ristmikul.</w:t>
      </w:r>
      <w:r w:rsidR="00C84476">
        <w:rPr>
          <w:lang w:val="et-EE"/>
        </w:rPr>
        <w:t xml:space="preserve"> Detailplaneering ei näe ette r</w:t>
      </w:r>
      <w:r w:rsidR="00C84476" w:rsidRPr="00F66700">
        <w:rPr>
          <w:lang w:val="et-EE"/>
        </w:rPr>
        <w:t>iigiteega liitumise või ristumiskoha ümberehitus</w:t>
      </w:r>
      <w:r w:rsidR="00C84476">
        <w:rPr>
          <w:lang w:val="et-EE"/>
        </w:rPr>
        <w:t>t. Kui selline vajadus siiski detailplaneeringu elluviimisel tekib tuleb r</w:t>
      </w:r>
      <w:r w:rsidR="00C84476" w:rsidRPr="00F66700">
        <w:rPr>
          <w:lang w:val="et-EE"/>
        </w:rPr>
        <w:t xml:space="preserve">iigiteega liitumise või ristumiskoha ümberehituse korral (EhS § 99 lg 3) </w:t>
      </w:r>
      <w:r w:rsidR="00C84476">
        <w:rPr>
          <w:lang w:val="et-EE"/>
        </w:rPr>
        <w:t>küsida</w:t>
      </w:r>
      <w:r w:rsidR="00C84476" w:rsidRPr="00F66700">
        <w:rPr>
          <w:lang w:val="et-EE"/>
        </w:rPr>
        <w:t xml:space="preserve"> nõuded projektile </w:t>
      </w:r>
      <w:r w:rsidR="00C84476">
        <w:rPr>
          <w:lang w:val="et-EE"/>
        </w:rPr>
        <w:t>Transpordiametilt</w:t>
      </w:r>
      <w:r w:rsidR="00C84476" w:rsidRPr="00F66700">
        <w:rPr>
          <w:lang w:val="et-EE"/>
        </w:rPr>
        <w:t>.</w:t>
      </w:r>
    </w:p>
    <w:p w14:paraId="50F32BC4" w14:textId="77777777" w:rsidR="00C84476" w:rsidRDefault="00C84476" w:rsidP="00C84476">
      <w:pPr>
        <w:rPr>
          <w:lang w:val="et-EE"/>
        </w:rPr>
      </w:pPr>
      <w:r w:rsidRPr="00F66700">
        <w:rPr>
          <w:lang w:val="et-EE"/>
        </w:rPr>
        <w:t xml:space="preserve">Tee ehitus projekte võib koostada vaid vastavat pädevust omav isik (EhS § 24 lg 2 p 2). </w:t>
      </w:r>
    </w:p>
    <w:p w14:paraId="70040793" w14:textId="6F124D4F" w:rsidR="00005335" w:rsidRPr="000E5A01" w:rsidRDefault="00602AC2" w:rsidP="00B54EBF">
      <w:pPr>
        <w:rPr>
          <w:lang w:val="et-EE"/>
        </w:rPr>
      </w:pPr>
      <w:r w:rsidRPr="000E5A01">
        <w:rPr>
          <w:lang w:val="et-EE"/>
        </w:rPr>
        <w:t>Ühistranspordi kättesaadavus piirkonnas on</w:t>
      </w:r>
      <w:r w:rsidR="00005335" w:rsidRPr="000E5A01">
        <w:rPr>
          <w:lang w:val="et-EE"/>
        </w:rPr>
        <w:t xml:space="preserve"> </w:t>
      </w:r>
      <w:r w:rsidR="000E5A01" w:rsidRPr="000E5A01">
        <w:rPr>
          <w:lang w:val="et-EE"/>
        </w:rPr>
        <w:t>keskmine</w:t>
      </w:r>
      <w:r w:rsidR="00005335" w:rsidRPr="000E5A01">
        <w:rPr>
          <w:lang w:val="et-EE"/>
        </w:rPr>
        <w:t xml:space="preserve">. </w:t>
      </w:r>
      <w:r w:rsidRPr="000E5A01">
        <w:rPr>
          <w:lang w:val="et-EE"/>
        </w:rPr>
        <w:t>Lähim bussipeatus asub</w:t>
      </w:r>
      <w:r w:rsidR="00005335" w:rsidRPr="000E5A01">
        <w:rPr>
          <w:lang w:val="et-EE"/>
        </w:rPr>
        <w:t xml:space="preserve"> </w:t>
      </w:r>
      <w:r w:rsidR="000E5A01" w:rsidRPr="000E5A01">
        <w:rPr>
          <w:lang w:val="et-EE"/>
        </w:rPr>
        <w:t>ca 15 - 20</w:t>
      </w:r>
      <w:r w:rsidR="00005335" w:rsidRPr="000E5A01">
        <w:rPr>
          <w:lang w:val="et-EE"/>
        </w:rPr>
        <w:t xml:space="preserve"> </w:t>
      </w:r>
      <w:r w:rsidRPr="000E5A01">
        <w:rPr>
          <w:lang w:val="et-EE"/>
        </w:rPr>
        <w:t xml:space="preserve">min </w:t>
      </w:r>
      <w:r w:rsidR="00071F58" w:rsidRPr="000E5A01">
        <w:rPr>
          <w:lang w:val="et-EE"/>
        </w:rPr>
        <w:t>jalgsi käigu</w:t>
      </w:r>
      <w:r w:rsidRPr="000E5A01">
        <w:rPr>
          <w:lang w:val="et-EE"/>
        </w:rPr>
        <w:t xml:space="preserve"> kaugusel.</w:t>
      </w:r>
    </w:p>
    <w:p w14:paraId="330536B5" w14:textId="33F45AB3" w:rsidR="00D35833" w:rsidRDefault="00B54EBF" w:rsidP="00A7592D">
      <w:pPr>
        <w:rPr>
          <w:lang w:val="et-EE"/>
        </w:rPr>
      </w:pPr>
      <w:r w:rsidRPr="000E5A01">
        <w:rPr>
          <w:lang w:val="et-EE"/>
        </w:rPr>
        <w:t>Krundi parkimine tuleb tagada krundi siseselt. Tuleb tagada vähemalt kaks parkimiskohta elanikele ja lisaks vähemalt üks parkimisko</w:t>
      </w:r>
      <w:r w:rsidR="00003BDB" w:rsidRPr="000E5A01">
        <w:rPr>
          <w:lang w:val="et-EE"/>
        </w:rPr>
        <w:t>ht külalistele, kokku vähemalt kolm (3)</w:t>
      </w:r>
      <w:r w:rsidRPr="000E5A01">
        <w:rPr>
          <w:lang w:val="et-EE"/>
        </w:rPr>
        <w:t xml:space="preserve"> kohta. Krundi siseste parkimiskohtade asukohad tuleb ära näidata hoone projekti juurde kuuluval asendiplaanil vastavalt kavandatud hoonete paigutusele ja arhitektuursele lahendusele. Garaaži olemasolul peavad olema tagatud eeltoodud kolm parkimiskohta lisaks garaaži sisesele parkimisele, et garanteerida parkimiskohtade olemasolu ka juhul kui garaažis hoitakse muid asju (tööriistad, aiatöövahe</w:t>
      </w:r>
      <w:r w:rsidR="00A7592D" w:rsidRPr="000E5A01">
        <w:rPr>
          <w:lang w:val="et-EE"/>
        </w:rPr>
        <w:t>ndid, hobisõidukid, kärud vms).</w:t>
      </w:r>
      <w:r w:rsidR="00073161">
        <w:rPr>
          <w:lang w:val="et-EE"/>
        </w:rPr>
        <w:t xml:space="preserve"> Piisav ruumivajadus manöövritele tuleb saabumiseks ja lahkumiseks tuleb </w:t>
      </w:r>
      <w:r w:rsidR="00696A5A">
        <w:rPr>
          <w:lang w:val="et-EE"/>
        </w:rPr>
        <w:t>ette näha</w:t>
      </w:r>
      <w:r w:rsidR="00073161">
        <w:rPr>
          <w:lang w:val="et-EE"/>
        </w:rPr>
        <w:t xml:space="preserve"> </w:t>
      </w:r>
      <w:r w:rsidR="005B4F5F">
        <w:rPr>
          <w:lang w:val="et-EE"/>
        </w:rPr>
        <w:t>krundi</w:t>
      </w:r>
      <w:r w:rsidR="00696A5A">
        <w:rPr>
          <w:lang w:val="et-EE"/>
        </w:rPr>
        <w:t xml:space="preserve"> </w:t>
      </w:r>
      <w:r w:rsidR="00073161">
        <w:rPr>
          <w:lang w:val="et-EE"/>
        </w:rPr>
        <w:t>siseselt.</w:t>
      </w:r>
    </w:p>
    <w:p w14:paraId="7F552065" w14:textId="3E912AC2" w:rsidR="00F66700" w:rsidRPr="00221E10" w:rsidRDefault="00F66700" w:rsidP="00A7592D">
      <w:pPr>
        <w:rPr>
          <w:lang w:val="et-EE"/>
        </w:rPr>
      </w:pPr>
      <w:r>
        <w:rPr>
          <w:lang w:val="et-EE"/>
        </w:rPr>
        <w:t>Transpordiamet</w:t>
      </w:r>
      <w:r w:rsidRPr="00F66700">
        <w:rPr>
          <w:lang w:val="et-EE"/>
        </w:rPr>
        <w:t xml:space="preserve"> ei võta endale kohustusi planeeringuga seotud rajatiste väljaehitamiseks. Arendustegevusega seotud riigitee laiendamise, uute ristmike kavandamise, jalgratta- ja jalgtee kavandamise jne korral on nende projekteerimine ning väljaehitamine KOV kohustus (PlanS § 131 lg 1).</w:t>
      </w:r>
    </w:p>
    <w:p w14:paraId="792121E5" w14:textId="2C2CB8AD" w:rsidR="00F55859" w:rsidRPr="00221E10" w:rsidRDefault="00A80AF7" w:rsidP="00F55859">
      <w:pPr>
        <w:pStyle w:val="Pealkiri2"/>
        <w:rPr>
          <w:lang w:val="et-EE"/>
        </w:rPr>
      </w:pPr>
      <w:bookmarkStart w:id="37" w:name="_Toc124189934"/>
      <w:r w:rsidRPr="00221E10">
        <w:rPr>
          <w:lang w:val="et-EE"/>
        </w:rPr>
        <w:t>Piirded, grillimisalad</w:t>
      </w:r>
      <w:r w:rsidR="00B2607B" w:rsidRPr="00221E10">
        <w:rPr>
          <w:lang w:val="et-EE"/>
        </w:rPr>
        <w:t>,</w:t>
      </w:r>
      <w:r w:rsidRPr="00221E10">
        <w:rPr>
          <w:lang w:val="et-EE"/>
        </w:rPr>
        <w:t>kaetud istumisnurgad ning kasvuhooned</w:t>
      </w:r>
      <w:bookmarkEnd w:id="37"/>
      <w:r w:rsidRPr="00221E10">
        <w:rPr>
          <w:lang w:val="et-EE"/>
        </w:rPr>
        <w:t> </w:t>
      </w:r>
    </w:p>
    <w:p w14:paraId="071E46D4" w14:textId="42E4ACE1" w:rsidR="00F55859" w:rsidRPr="00221E10" w:rsidRDefault="000E5A01" w:rsidP="00B55F20">
      <w:pPr>
        <w:rPr>
          <w:lang w:val="et-EE"/>
        </w:rPr>
      </w:pPr>
      <w:r>
        <w:rPr>
          <w:lang w:val="et-EE"/>
        </w:rPr>
        <w:t>Piirdeaiad on soovitatav rajada POS 1 põhjaküljele Paralepa tee äärsele alale ning POS 3 lõunaküljele, tulevase raudtee pool</w:t>
      </w:r>
      <w:r w:rsidR="009C77CE">
        <w:rPr>
          <w:lang w:val="et-EE"/>
        </w:rPr>
        <w:t>e</w:t>
      </w:r>
      <w:r>
        <w:rPr>
          <w:lang w:val="et-EE"/>
        </w:rPr>
        <w:t xml:space="preserve">. Piirdeaia lahendused </w:t>
      </w:r>
      <w:r w:rsidR="00696A5A">
        <w:rPr>
          <w:lang w:val="et-EE"/>
        </w:rPr>
        <w:t>ette näha</w:t>
      </w:r>
      <w:r>
        <w:rPr>
          <w:lang w:val="et-EE"/>
        </w:rPr>
        <w:t xml:space="preserve"> hoone ehitusprojekti koosseisus.</w:t>
      </w:r>
    </w:p>
    <w:p w14:paraId="4119A3F6" w14:textId="77777777" w:rsidR="00F55859" w:rsidRPr="00221E10" w:rsidRDefault="00F55859" w:rsidP="00B55F20">
      <w:pPr>
        <w:rPr>
          <w:lang w:val="et-EE"/>
        </w:rPr>
      </w:pPr>
      <w:r w:rsidRPr="00221E10">
        <w:rPr>
          <w:lang w:val="et-EE"/>
        </w:rPr>
        <w:t>Piirete rajamisel elamukruntidele tuleb arvestada järgmiste tingimustega: </w:t>
      </w:r>
    </w:p>
    <w:p w14:paraId="01E09A4C" w14:textId="0032BDA3" w:rsidR="00F55859" w:rsidRPr="00221E10" w:rsidRDefault="000E5A01" w:rsidP="00875DBF">
      <w:pPr>
        <w:pStyle w:val="Loendilik"/>
        <w:numPr>
          <w:ilvl w:val="0"/>
          <w:numId w:val="4"/>
        </w:numPr>
        <w:rPr>
          <w:lang w:val="et-EE"/>
        </w:rPr>
      </w:pPr>
      <w:r>
        <w:rPr>
          <w:lang w:val="et-EE"/>
        </w:rPr>
        <w:t>k</w:t>
      </w:r>
      <w:r w:rsidR="00F55859" w:rsidRPr="00221E10">
        <w:rPr>
          <w:lang w:val="et-EE"/>
        </w:rPr>
        <w:t xml:space="preserve">õrgemate </w:t>
      </w:r>
      <w:r w:rsidR="007235C7" w:rsidRPr="00221E10">
        <w:rPr>
          <w:lang w:val="et-EE"/>
        </w:rPr>
        <w:t xml:space="preserve">kui </w:t>
      </w:r>
      <w:r w:rsidR="009E3943" w:rsidRPr="00221E10">
        <w:rPr>
          <w:lang w:val="et-EE"/>
        </w:rPr>
        <w:t>1,5</w:t>
      </w:r>
      <w:r w:rsidR="007235C7" w:rsidRPr="00221E10">
        <w:rPr>
          <w:lang w:val="et-EE"/>
        </w:rPr>
        <w:t xml:space="preserve"> m</w:t>
      </w:r>
      <w:r w:rsidR="00F55859" w:rsidRPr="00221E10">
        <w:rPr>
          <w:lang w:val="et-EE"/>
        </w:rPr>
        <w:t xml:space="preserve"> </w:t>
      </w:r>
      <w:r w:rsidR="001F3704" w:rsidRPr="00221E10">
        <w:rPr>
          <w:lang w:val="et-EE"/>
        </w:rPr>
        <w:t>rajamine</w:t>
      </w:r>
      <w:r w:rsidR="00F55859" w:rsidRPr="00221E10">
        <w:rPr>
          <w:lang w:val="et-EE"/>
        </w:rPr>
        <w:t xml:space="preserve"> on keelatud</w:t>
      </w:r>
      <w:r w:rsidR="00B55F20" w:rsidRPr="00221E10">
        <w:rPr>
          <w:lang w:val="et-EE"/>
        </w:rPr>
        <w:t>;</w:t>
      </w:r>
    </w:p>
    <w:p w14:paraId="208BFDB3" w14:textId="1A368350" w:rsidR="00F55859" w:rsidRPr="00221E10" w:rsidRDefault="000E5A01" w:rsidP="00875DBF">
      <w:pPr>
        <w:pStyle w:val="Loendilik"/>
        <w:numPr>
          <w:ilvl w:val="0"/>
          <w:numId w:val="4"/>
        </w:numPr>
        <w:rPr>
          <w:lang w:val="et-EE"/>
        </w:rPr>
      </w:pPr>
      <w:r>
        <w:rPr>
          <w:lang w:val="et-EE"/>
        </w:rPr>
        <w:t>k</w:t>
      </w:r>
      <w:r w:rsidR="00F55859" w:rsidRPr="00221E10">
        <w:rPr>
          <w:lang w:val="et-EE"/>
        </w:rPr>
        <w:t>eelatud on raudvarbaiad vms teravate otstega aiad, et välistada kitsede jt metsloomade hukkumist aiast üle hüppamise katsel</w:t>
      </w:r>
      <w:r w:rsidR="00B55F20" w:rsidRPr="00221E10">
        <w:rPr>
          <w:lang w:val="et-EE"/>
        </w:rPr>
        <w:t>;</w:t>
      </w:r>
    </w:p>
    <w:p w14:paraId="35907653" w14:textId="411F13D2" w:rsidR="00F55859" w:rsidRPr="00221E10" w:rsidRDefault="000E5A01" w:rsidP="00875DBF">
      <w:pPr>
        <w:pStyle w:val="Loendilik"/>
        <w:numPr>
          <w:ilvl w:val="0"/>
          <w:numId w:val="4"/>
        </w:numPr>
        <w:rPr>
          <w:lang w:val="et-EE"/>
        </w:rPr>
      </w:pPr>
      <w:r>
        <w:rPr>
          <w:lang w:val="et-EE"/>
        </w:rPr>
        <w:t>p</w:t>
      </w:r>
      <w:r w:rsidR="00F55859" w:rsidRPr="00221E10">
        <w:rPr>
          <w:lang w:val="et-EE"/>
        </w:rPr>
        <w:t>iirded peavad kokku sobima samal krundil asuva elamu arhitektuuriga, mater</w:t>
      </w:r>
      <w:r w:rsidR="00B55F20" w:rsidRPr="00221E10">
        <w:rPr>
          <w:lang w:val="et-EE"/>
        </w:rPr>
        <w:t>jalide valikuga ja värvitooniga</w:t>
      </w:r>
      <w:r w:rsidR="009C77CE">
        <w:rPr>
          <w:lang w:val="et-EE"/>
        </w:rPr>
        <w:t>.</w:t>
      </w:r>
    </w:p>
    <w:p w14:paraId="7BEB915B" w14:textId="6A42E2C6" w:rsidR="00B2607B" w:rsidRPr="00221E10" w:rsidRDefault="00B2607B" w:rsidP="00B54EBF">
      <w:pPr>
        <w:rPr>
          <w:lang w:val="et-EE"/>
        </w:rPr>
      </w:pPr>
      <w:r w:rsidRPr="00221E10">
        <w:rPr>
          <w:lang w:val="et-EE"/>
        </w:rPr>
        <w:t>Alla 20 m² ehitis</w:t>
      </w:r>
      <w:r w:rsidR="00240ED6" w:rsidRPr="00221E10">
        <w:rPr>
          <w:lang w:val="et-EE"/>
        </w:rPr>
        <w:t>i</w:t>
      </w:r>
      <w:r w:rsidRPr="00221E10">
        <w:rPr>
          <w:lang w:val="et-EE"/>
        </w:rPr>
        <w:t xml:space="preserve"> (nt. kasvuhoone, suveköök jms.) on keelatud paigutada </w:t>
      </w:r>
      <w:r w:rsidR="009E3943" w:rsidRPr="00221E10">
        <w:rPr>
          <w:lang w:val="et-EE"/>
        </w:rPr>
        <w:t xml:space="preserve">ehituskeeluvööndisse, </w:t>
      </w:r>
      <w:r w:rsidRPr="00221E10">
        <w:rPr>
          <w:lang w:val="et-EE"/>
        </w:rPr>
        <w:t>teekaitsevööndisse ja krundi piirile lähemale, kui 4 m</w:t>
      </w:r>
      <w:r w:rsidR="000E5A01">
        <w:rPr>
          <w:lang w:val="et-EE"/>
        </w:rPr>
        <w:t xml:space="preserve"> ning need ei pea jääma planeeritud hoonestusalade sisse</w:t>
      </w:r>
      <w:r w:rsidRPr="00221E10">
        <w:rPr>
          <w:lang w:val="et-EE"/>
        </w:rPr>
        <w:t xml:space="preserve">. Alla 20 m² ehitised ei kuulu </w:t>
      </w:r>
      <w:r w:rsidR="00A6362A" w:rsidRPr="00221E10">
        <w:rPr>
          <w:lang w:val="et-EE"/>
        </w:rPr>
        <w:t>planeeri</w:t>
      </w:r>
      <w:r w:rsidR="000E5A01">
        <w:rPr>
          <w:lang w:val="et-EE"/>
        </w:rPr>
        <w:t>nguga ettenähtud</w:t>
      </w:r>
      <w:r w:rsidR="00A6362A" w:rsidRPr="00221E10">
        <w:rPr>
          <w:lang w:val="et-EE"/>
        </w:rPr>
        <w:t xml:space="preserve"> </w:t>
      </w:r>
      <w:r w:rsidRPr="00221E10">
        <w:rPr>
          <w:lang w:val="et-EE"/>
        </w:rPr>
        <w:t>abihoonete hulka ja nende suurim lubatud arv krundil on 2 (kaks).</w:t>
      </w:r>
    </w:p>
    <w:p w14:paraId="27098110" w14:textId="10C6B9D2" w:rsidR="00F55859" w:rsidRPr="00221E10" w:rsidRDefault="00A80AF7" w:rsidP="00F55859">
      <w:pPr>
        <w:pStyle w:val="Pealkiri2"/>
        <w:rPr>
          <w:lang w:val="et-EE"/>
        </w:rPr>
      </w:pPr>
      <w:bookmarkStart w:id="38" w:name="_Toc124189935"/>
      <w:r w:rsidRPr="00221E10">
        <w:rPr>
          <w:lang w:val="et-EE"/>
        </w:rPr>
        <w:t>Haljastus ja heakord</w:t>
      </w:r>
      <w:bookmarkEnd w:id="38"/>
    </w:p>
    <w:p w14:paraId="6ADE7222" w14:textId="1273722A" w:rsidR="00B256C0" w:rsidRDefault="005F0663" w:rsidP="00B15F53">
      <w:pPr>
        <w:rPr>
          <w:lang w:val="et-EE"/>
        </w:rPr>
      </w:pPr>
      <w:r>
        <w:rPr>
          <w:lang w:val="et-EE"/>
        </w:rPr>
        <w:t>Planeeringu realiseerimisel on kohustus kehtiva Ridala valla üldplaneeringu alusel säilitada kõrghaljastust maksimaalses ulatuses.</w:t>
      </w:r>
      <w:r>
        <w:rPr>
          <w:rStyle w:val="Allmrkuseviide"/>
          <w:lang w:val="et-EE"/>
        </w:rPr>
        <w:footnoteReference w:id="4"/>
      </w:r>
    </w:p>
    <w:p w14:paraId="71EF7013" w14:textId="0B77D2FD" w:rsidR="009F7456" w:rsidRPr="00B15F53" w:rsidRDefault="009F7456" w:rsidP="00B15F53">
      <w:pPr>
        <w:rPr>
          <w:lang w:val="et-EE"/>
        </w:rPr>
      </w:pPr>
      <w:r>
        <w:rPr>
          <w:lang w:val="et-EE"/>
        </w:rPr>
        <w:t>Lubatud on uushaljastuse rajamine.</w:t>
      </w:r>
    </w:p>
    <w:p w14:paraId="328E6F3E" w14:textId="77777777" w:rsidR="003D4B61" w:rsidRDefault="003D4B61">
      <w:pPr>
        <w:spacing w:before="0" w:after="0"/>
        <w:jc w:val="left"/>
        <w:rPr>
          <w:rFonts w:ascii="Arial Narrow" w:hAnsi="Arial Narrow"/>
          <w:caps/>
          <w:spacing w:val="15"/>
          <w:szCs w:val="22"/>
          <w:lang w:val="et-EE"/>
        </w:rPr>
      </w:pPr>
      <w:r>
        <w:rPr>
          <w:lang w:val="et-EE"/>
        </w:rPr>
        <w:br w:type="page"/>
      </w:r>
    </w:p>
    <w:p w14:paraId="16FA4A74" w14:textId="0D167B8C" w:rsidR="00B14FBF" w:rsidRPr="00221E10" w:rsidRDefault="00A80AF7" w:rsidP="00D54219">
      <w:pPr>
        <w:pStyle w:val="Pealkiri2"/>
        <w:rPr>
          <w:lang w:val="et-EE"/>
        </w:rPr>
      </w:pPr>
      <w:bookmarkStart w:id="39" w:name="_Toc124189936"/>
      <w:r w:rsidRPr="00221E10">
        <w:rPr>
          <w:lang w:val="et-EE"/>
        </w:rPr>
        <w:t>Radooniriski vähendamise võimalused</w:t>
      </w:r>
      <w:bookmarkEnd w:id="39"/>
    </w:p>
    <w:p w14:paraId="32E24F91" w14:textId="5D9038FD" w:rsidR="00B14FBF" w:rsidRDefault="00B14FBF" w:rsidP="00B14FBF">
      <w:pPr>
        <w:rPr>
          <w:lang w:val="et-EE"/>
        </w:rPr>
      </w:pPr>
      <w:r w:rsidRPr="00221E10">
        <w:rPr>
          <w:lang w:val="et-EE"/>
        </w:rPr>
        <w:t>Planeeringuala täpne radoonisisaldus ei ole teada. Kaardiandmete</w:t>
      </w:r>
      <w:r w:rsidR="000A749D" w:rsidRPr="00221E10">
        <w:rPr>
          <w:rStyle w:val="Allmrkuseviide"/>
          <w:lang w:val="et-EE"/>
        </w:rPr>
        <w:footnoteReference w:id="5"/>
      </w:r>
      <w:r w:rsidRPr="00221E10">
        <w:rPr>
          <w:lang w:val="et-EE"/>
        </w:rPr>
        <w:t xml:space="preserve"> järgi paikneb maaüksus </w:t>
      </w:r>
      <w:r w:rsidR="00907850">
        <w:rPr>
          <w:lang w:val="et-EE"/>
        </w:rPr>
        <w:t>madala</w:t>
      </w:r>
      <w:r w:rsidR="000A749D" w:rsidRPr="00221E10">
        <w:rPr>
          <w:lang w:val="et-EE"/>
        </w:rPr>
        <w:t xml:space="preserve"> radooniriski</w:t>
      </w:r>
      <w:r w:rsidR="00907850">
        <w:rPr>
          <w:lang w:val="et-EE"/>
        </w:rPr>
        <w:t>ga</w:t>
      </w:r>
      <w:r w:rsidR="000A749D" w:rsidRPr="00221E10">
        <w:rPr>
          <w:lang w:val="et-EE"/>
        </w:rPr>
        <w:t xml:space="preserve"> alal ehk </w:t>
      </w:r>
      <w:r w:rsidR="00907850">
        <w:rPr>
          <w:lang w:val="et-EE"/>
        </w:rPr>
        <w:t>madala</w:t>
      </w:r>
      <w:r w:rsidR="000A749D" w:rsidRPr="00221E10">
        <w:rPr>
          <w:lang w:val="et-EE"/>
        </w:rPr>
        <w:t xml:space="preserve"> looduskiirgusega pinnastega ala</w:t>
      </w:r>
      <w:r w:rsidR="00907850">
        <w:rPr>
          <w:lang w:val="et-EE"/>
        </w:rPr>
        <w:t>l</w:t>
      </w:r>
      <w:r w:rsidR="000A749D" w:rsidRPr="00221E10">
        <w:rPr>
          <w:lang w:val="et-EE"/>
        </w:rPr>
        <w:t>.</w:t>
      </w:r>
    </w:p>
    <w:p w14:paraId="405A1EF2" w14:textId="369F03B9" w:rsidR="00907850" w:rsidRDefault="00907850" w:rsidP="00B14FBF">
      <w:pPr>
        <w:rPr>
          <w:lang w:val="et-EE"/>
        </w:rPr>
      </w:pPr>
      <w:r>
        <w:rPr>
          <w:noProof/>
        </w:rPr>
        <w:drawing>
          <wp:inline distT="0" distB="0" distL="0" distR="0" wp14:anchorId="7F1E7C2D" wp14:editId="6D90A0D5">
            <wp:extent cx="6480487" cy="4132053"/>
            <wp:effectExtent l="0" t="0" r="0" b="1905"/>
            <wp:docPr id="2" name="Pilt 2" descr="Pilt, millel on kujutatud kaar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lt 2" descr="Pilt, millel on kujutatud kaart&#10;&#10;Kirjeldus on genereeritud automaatselt"/>
                    <pic:cNvPicPr/>
                  </pic:nvPicPr>
                  <pic:blipFill rotWithShape="1">
                    <a:blip r:embed="rId14"/>
                    <a:srcRect t="8923" b="3845"/>
                    <a:stretch/>
                  </pic:blipFill>
                  <pic:spPr bwMode="auto">
                    <a:xfrm>
                      <a:off x="0" y="0"/>
                      <a:ext cx="6480810" cy="4132259"/>
                    </a:xfrm>
                    <a:prstGeom prst="rect">
                      <a:avLst/>
                    </a:prstGeom>
                    <a:ln>
                      <a:noFill/>
                    </a:ln>
                    <a:extLst>
                      <a:ext uri="{53640926-AAD7-44D8-BBD7-CCE9431645EC}">
                        <a14:shadowObscured xmlns:a14="http://schemas.microsoft.com/office/drawing/2010/main"/>
                      </a:ext>
                    </a:extLst>
                  </pic:spPr>
                </pic:pic>
              </a:graphicData>
            </a:graphic>
          </wp:inline>
        </w:drawing>
      </w:r>
    </w:p>
    <w:p w14:paraId="0D5E9BAA" w14:textId="1C2CD98B" w:rsidR="00907850" w:rsidRPr="00221E10" w:rsidRDefault="00907850" w:rsidP="00907850">
      <w:pPr>
        <w:pStyle w:val="Pealdis"/>
        <w:rPr>
          <w:lang w:val="et-EE"/>
        </w:rPr>
      </w:pPr>
      <w:r w:rsidRPr="00907850">
        <w:rPr>
          <w:lang w:val="et-EE"/>
        </w:rPr>
        <w:t>Esialgne Eesti radooniriski levilate kaart</w:t>
      </w:r>
      <w:r>
        <w:rPr>
          <w:lang w:val="et-EE"/>
        </w:rPr>
        <w:tab/>
      </w:r>
      <w:r>
        <w:rPr>
          <w:lang w:val="et-EE"/>
        </w:rPr>
        <w:tab/>
      </w:r>
      <w:r w:rsidR="00696A5A">
        <w:rPr>
          <w:lang w:val="et-EE"/>
        </w:rPr>
        <w:t>L</w:t>
      </w:r>
      <w:r w:rsidR="00696A5A" w:rsidRPr="00907850">
        <w:rPr>
          <w:lang w:val="et-EE"/>
        </w:rPr>
        <w:t>ink</w:t>
      </w:r>
      <w:r w:rsidRPr="00907850">
        <w:rPr>
          <w:lang w:val="et-EE"/>
        </w:rPr>
        <w:t>: http://www.digar.ee/id/nlib-digar:331675</w:t>
      </w:r>
    </w:p>
    <w:p w14:paraId="6B60AACA" w14:textId="1A9A1218" w:rsidR="00054473" w:rsidRPr="00221E10" w:rsidRDefault="00A80AF7" w:rsidP="00054473">
      <w:pPr>
        <w:pStyle w:val="Pealkiri2"/>
        <w:rPr>
          <w:lang w:val="et-EE"/>
        </w:rPr>
      </w:pPr>
      <w:bookmarkStart w:id="40" w:name="_Toc124189937"/>
      <w:r w:rsidRPr="00221E10">
        <w:rPr>
          <w:lang w:val="et-EE"/>
        </w:rPr>
        <w:t>Jäätmete prognoos ja käitlemine</w:t>
      </w:r>
      <w:bookmarkEnd w:id="40"/>
      <w:r w:rsidRPr="00221E10">
        <w:rPr>
          <w:lang w:val="et-EE"/>
        </w:rPr>
        <w:t xml:space="preserve"> </w:t>
      </w:r>
    </w:p>
    <w:p w14:paraId="4671E35D" w14:textId="19F3B1C0" w:rsidR="00054473" w:rsidRPr="00221E10" w:rsidRDefault="00054473" w:rsidP="00054473">
      <w:pPr>
        <w:rPr>
          <w:lang w:val="et-EE"/>
        </w:rPr>
      </w:pPr>
      <w:r w:rsidRPr="00221E10">
        <w:rPr>
          <w:lang w:val="et-EE"/>
        </w:rPr>
        <w:t xml:space="preserve">Jäätmekäitlus korraldada vastavalt </w:t>
      </w:r>
      <w:r w:rsidR="001F3704" w:rsidRPr="00221E10">
        <w:rPr>
          <w:lang w:val="et-EE"/>
        </w:rPr>
        <w:t>piirkonnas kehtivale</w:t>
      </w:r>
      <w:r w:rsidR="00B4639F" w:rsidRPr="00221E10">
        <w:rPr>
          <w:lang w:val="et-EE"/>
        </w:rPr>
        <w:t xml:space="preserve"> jäätmekava</w:t>
      </w:r>
      <w:r w:rsidR="001F3704" w:rsidRPr="00221E10">
        <w:rPr>
          <w:lang w:val="et-EE"/>
        </w:rPr>
        <w:t>le</w:t>
      </w:r>
      <w:r w:rsidR="00B4639F" w:rsidRPr="00221E10">
        <w:rPr>
          <w:lang w:val="et-EE"/>
        </w:rPr>
        <w:t>.</w:t>
      </w:r>
      <w:r w:rsidR="00D04866" w:rsidRPr="00221E10">
        <w:rPr>
          <w:lang w:val="et-EE"/>
        </w:rPr>
        <w:t xml:space="preserve"> </w:t>
      </w:r>
      <w:r w:rsidRPr="00221E10">
        <w:rPr>
          <w:lang w:val="et-EE"/>
        </w:rPr>
        <w:t xml:space="preserve">Jäätmete </w:t>
      </w:r>
      <w:r w:rsidR="00696A5A" w:rsidRPr="00221E10">
        <w:rPr>
          <w:lang w:val="et-EE"/>
        </w:rPr>
        <w:t>ära vedu</w:t>
      </w:r>
      <w:r w:rsidRPr="00221E10">
        <w:rPr>
          <w:lang w:val="et-EE"/>
        </w:rPr>
        <w:t xml:space="preserve"> võib teostada va</w:t>
      </w:r>
      <w:r w:rsidR="00B4639F" w:rsidRPr="00221E10">
        <w:rPr>
          <w:lang w:val="et-EE"/>
        </w:rPr>
        <w:t>stavat litsentsi omav ettevõte.</w:t>
      </w:r>
    </w:p>
    <w:p w14:paraId="30D4737C" w14:textId="3AB72EBC" w:rsidR="00054473" w:rsidRPr="00221E10" w:rsidRDefault="00054473" w:rsidP="00054473">
      <w:pPr>
        <w:rPr>
          <w:lang w:val="et-EE"/>
        </w:rPr>
      </w:pPr>
      <w:r w:rsidRPr="00221E10">
        <w:rPr>
          <w:lang w:val="et-EE"/>
        </w:rPr>
        <w:t xml:space="preserve">Väikeelamus tekkivate bioloogiliste jäätmete komposteerimine on lubatud oma </w:t>
      </w:r>
      <w:r w:rsidR="005B4F5F">
        <w:rPr>
          <w:lang w:val="et-EE"/>
        </w:rPr>
        <w:t>krundi</w:t>
      </w:r>
      <w:r w:rsidR="005B4F5F" w:rsidRPr="00221E10">
        <w:rPr>
          <w:lang w:val="et-EE"/>
        </w:rPr>
        <w:t xml:space="preserve"> </w:t>
      </w:r>
      <w:r w:rsidRPr="00221E10">
        <w:rPr>
          <w:lang w:val="et-EE"/>
        </w:rPr>
        <w:t>piires, kuid selleks ette nähtud kinnistes kompostrites. Täpsemalt lahendada krundi haljastus, parkimine, piirded, prügitünnide paigaldus jne. hoon</w:t>
      </w:r>
      <w:r w:rsidR="00B4639F" w:rsidRPr="00221E10">
        <w:rPr>
          <w:lang w:val="et-EE"/>
        </w:rPr>
        <w:t>e ja haljastuse projekti mahus.</w:t>
      </w:r>
    </w:p>
    <w:p w14:paraId="17EAFFFB" w14:textId="4A830658" w:rsidR="00F269FE" w:rsidRPr="00221E10" w:rsidRDefault="00054473" w:rsidP="00222E69">
      <w:pPr>
        <w:rPr>
          <w:lang w:val="et-EE"/>
        </w:rPr>
      </w:pPr>
      <w:r w:rsidRPr="00221E10">
        <w:rPr>
          <w:lang w:val="et-EE"/>
        </w:rPr>
        <w:t>Olmejäätmete kogumine toimub sorteeritult kinnistesse tühjendatavatesse konteineritesse. Prügikonteiner paigutatakse sõidutee lähedusse. Kogumismahutite asukohad määratakse konkreetse ehitusprojekti asendiplaanil. Soovitatavalt varjata konteinerit variseina või haljastuse abil nii, et see jääks elanikele ja külastajatele märkamatuks.</w:t>
      </w:r>
    </w:p>
    <w:p w14:paraId="1CD01BAA" w14:textId="72CD73B7" w:rsidR="00721687" w:rsidRPr="00221E10" w:rsidRDefault="00721687" w:rsidP="00721687">
      <w:pPr>
        <w:pStyle w:val="Pealkiri2"/>
        <w:rPr>
          <w:lang w:val="et-EE"/>
        </w:rPr>
      </w:pPr>
      <w:bookmarkStart w:id="41" w:name="_Toc124189938"/>
      <w:r w:rsidRPr="00221E10">
        <w:rPr>
          <w:lang w:val="et-EE"/>
        </w:rPr>
        <w:t>Vertikaalplaneering</w:t>
      </w:r>
      <w:bookmarkEnd w:id="41"/>
    </w:p>
    <w:p w14:paraId="1B8E1CAF" w14:textId="2088B6E5" w:rsidR="00DC60B5" w:rsidRDefault="00DC60B5" w:rsidP="00222E69">
      <w:pPr>
        <w:rPr>
          <w:lang w:val="et-EE"/>
        </w:rPr>
      </w:pPr>
      <w:r w:rsidRPr="00DC60B5">
        <w:rPr>
          <w:lang w:val="et-EE"/>
        </w:rPr>
        <w:t>Olemasolev üldine maapinna kalle on planeeringualal tasane, vähese langusega lõuna ja Ungru oja suunas. Vertikaalpaneerimine peab jälgima olemasolevat looduslikku maapinna kallet.</w:t>
      </w:r>
      <w:r>
        <w:rPr>
          <w:lang w:val="et-EE"/>
        </w:rPr>
        <w:t xml:space="preserve"> </w:t>
      </w:r>
      <w:r w:rsidR="005B4F5F">
        <w:rPr>
          <w:lang w:val="et-EE"/>
        </w:rPr>
        <w:t>Kruntidel</w:t>
      </w:r>
      <w:r w:rsidR="005B4F5F" w:rsidRPr="00DC60B5">
        <w:rPr>
          <w:lang w:val="et-EE"/>
        </w:rPr>
        <w:t xml:space="preserve"> </w:t>
      </w:r>
      <w:r w:rsidRPr="00DC60B5">
        <w:rPr>
          <w:lang w:val="et-EE"/>
        </w:rPr>
        <w:t>hoonestuse ja tehnovõrkude kaeviste rajamisel taastada olemasolev reljeef ja taimestiku aluskate. Vältida pinnavormide muutmisi.</w:t>
      </w:r>
    </w:p>
    <w:p w14:paraId="3E503555" w14:textId="6AECC92E" w:rsidR="00721687" w:rsidRPr="00221E10" w:rsidRDefault="00DC60B5" w:rsidP="00222E69">
      <w:pPr>
        <w:rPr>
          <w:lang w:val="et-EE"/>
        </w:rPr>
      </w:pPr>
      <w:r>
        <w:rPr>
          <w:lang w:val="et-EE"/>
        </w:rPr>
        <w:t>V</w:t>
      </w:r>
      <w:r w:rsidRPr="00221E10">
        <w:rPr>
          <w:lang w:val="et-EE"/>
        </w:rPr>
        <w:t xml:space="preserve">ertikaalplaneerimine lahendada </w:t>
      </w:r>
      <w:r>
        <w:rPr>
          <w:lang w:val="et-EE"/>
        </w:rPr>
        <w:t>t</w:t>
      </w:r>
      <w:r w:rsidR="00721687" w:rsidRPr="00221E10">
        <w:rPr>
          <w:lang w:val="et-EE"/>
        </w:rPr>
        <w:t xml:space="preserve">äpsemalt hoone </w:t>
      </w:r>
      <w:r>
        <w:rPr>
          <w:lang w:val="et-EE"/>
        </w:rPr>
        <w:t>või</w:t>
      </w:r>
      <w:r w:rsidR="00721687" w:rsidRPr="00221E10">
        <w:rPr>
          <w:lang w:val="et-EE"/>
        </w:rPr>
        <w:t xml:space="preserve"> </w:t>
      </w:r>
      <w:r w:rsidR="005B4F5F">
        <w:rPr>
          <w:lang w:val="et-EE"/>
        </w:rPr>
        <w:t xml:space="preserve">maa-ala </w:t>
      </w:r>
      <w:r>
        <w:rPr>
          <w:lang w:val="et-EE"/>
        </w:rPr>
        <w:t>maastikuarhitektuurse</w:t>
      </w:r>
      <w:r w:rsidR="00721687" w:rsidRPr="00221E10">
        <w:rPr>
          <w:lang w:val="et-EE"/>
        </w:rPr>
        <w:t xml:space="preserve"> </w:t>
      </w:r>
      <w:r>
        <w:rPr>
          <w:lang w:val="et-EE"/>
        </w:rPr>
        <w:t>projekteerimise</w:t>
      </w:r>
      <w:r w:rsidR="00721687" w:rsidRPr="00221E10">
        <w:rPr>
          <w:lang w:val="et-EE"/>
        </w:rPr>
        <w:t xml:space="preserve"> </w:t>
      </w:r>
      <w:r>
        <w:rPr>
          <w:lang w:val="et-EE"/>
        </w:rPr>
        <w:t>käigus</w:t>
      </w:r>
      <w:r w:rsidR="00721687" w:rsidRPr="00221E10">
        <w:rPr>
          <w:lang w:val="et-EE"/>
        </w:rPr>
        <w:t>.</w:t>
      </w:r>
    </w:p>
    <w:p w14:paraId="50E040D9" w14:textId="67D6A932" w:rsidR="00C75C64" w:rsidRPr="00221E10" w:rsidRDefault="00A80AF7" w:rsidP="00C75C64">
      <w:pPr>
        <w:pStyle w:val="Pealkiri2"/>
        <w:rPr>
          <w:lang w:val="et-EE"/>
        </w:rPr>
      </w:pPr>
      <w:bookmarkStart w:id="42" w:name="_Toc124189939"/>
      <w:bookmarkStart w:id="43" w:name="_Hlk103866878"/>
      <w:r w:rsidRPr="00221E10">
        <w:rPr>
          <w:lang w:val="et-EE"/>
        </w:rPr>
        <w:t>Soojavarustuse põhimõtted</w:t>
      </w:r>
      <w:bookmarkEnd w:id="42"/>
    </w:p>
    <w:bookmarkEnd w:id="43"/>
    <w:p w14:paraId="01D12E0C" w14:textId="62DCD5F5" w:rsidR="00C75C64" w:rsidRDefault="00150F24" w:rsidP="00DA6135">
      <w:pPr>
        <w:rPr>
          <w:lang w:val="et-EE"/>
        </w:rPr>
      </w:pPr>
      <w:r w:rsidRPr="00221E10">
        <w:rPr>
          <w:lang w:val="et-EE"/>
        </w:rPr>
        <w:t>P</w:t>
      </w:r>
      <w:r w:rsidR="00C75C64" w:rsidRPr="00221E10">
        <w:rPr>
          <w:lang w:val="et-EE"/>
        </w:rPr>
        <w:t>laneeritavate hoonete soojavarustus on ette nähtud lahendada lokaa</w:t>
      </w:r>
      <w:r w:rsidR="00721687" w:rsidRPr="00221E10">
        <w:rPr>
          <w:lang w:val="et-EE"/>
        </w:rPr>
        <w:t>lselt</w:t>
      </w:r>
      <w:r w:rsidR="009E3943" w:rsidRPr="00221E10">
        <w:rPr>
          <w:lang w:val="et-EE"/>
        </w:rPr>
        <w:t xml:space="preserve"> kasutades</w:t>
      </w:r>
      <w:r w:rsidR="00721687" w:rsidRPr="00221E10">
        <w:rPr>
          <w:lang w:val="et-EE"/>
        </w:rPr>
        <w:t xml:space="preserve"> keskkonnasäästlike</w:t>
      </w:r>
      <w:r w:rsidR="00C75C64" w:rsidRPr="00221E10">
        <w:rPr>
          <w:lang w:val="et-EE"/>
        </w:rPr>
        <w:t xml:space="preserve"> nt</w:t>
      </w:r>
      <w:r w:rsidRPr="00221E10">
        <w:rPr>
          <w:lang w:val="et-EE"/>
        </w:rPr>
        <w:t xml:space="preserve"> maakütte</w:t>
      </w:r>
      <w:r w:rsidR="009E3943" w:rsidRPr="00221E10">
        <w:rPr>
          <w:lang w:val="et-EE"/>
        </w:rPr>
        <w:t>, õhksoojuspump, päikesepaneelid</w:t>
      </w:r>
      <w:r w:rsidRPr="00221E10">
        <w:rPr>
          <w:lang w:val="et-EE"/>
        </w:rPr>
        <w:t xml:space="preserve"> </w:t>
      </w:r>
      <w:r w:rsidR="00C75C64" w:rsidRPr="00221E10">
        <w:rPr>
          <w:lang w:val="et-EE"/>
        </w:rPr>
        <w:t xml:space="preserve">vms </w:t>
      </w:r>
      <w:r w:rsidR="009E3943" w:rsidRPr="00221E10">
        <w:rPr>
          <w:lang w:val="et-EE"/>
        </w:rPr>
        <w:t>lahend</w:t>
      </w:r>
      <w:r w:rsidR="009E3F29" w:rsidRPr="00221E10">
        <w:rPr>
          <w:lang w:val="et-EE"/>
        </w:rPr>
        <w:t>u</w:t>
      </w:r>
      <w:r w:rsidR="009E3943" w:rsidRPr="00221E10">
        <w:rPr>
          <w:lang w:val="et-EE"/>
        </w:rPr>
        <w:t>si. Põhjendatud juhtudel võib kasutada ka gaasi-, õli- või tahkeküte. Keelatud on kasutada märkimisväärselt jääkaineid lendu laskvad kütteliigid nagu nt raskeõlid ja kivisüsi. K</w:t>
      </w:r>
      <w:r w:rsidR="00C75C64" w:rsidRPr="00221E10">
        <w:rPr>
          <w:lang w:val="et-EE"/>
        </w:rPr>
        <w:t>onkreetsed asukohad ja võimsused määratakse ning näidatakse iga konkree</w:t>
      </w:r>
      <w:r w:rsidR="00B4639F" w:rsidRPr="00221E10">
        <w:rPr>
          <w:lang w:val="et-EE"/>
        </w:rPr>
        <w:t>tse hoone ehitusprojekti mahus.</w:t>
      </w:r>
      <w:r w:rsidR="00D5081E" w:rsidRPr="00221E10">
        <w:rPr>
          <w:lang w:val="et-EE"/>
        </w:rPr>
        <w:t xml:space="preserve"> </w:t>
      </w:r>
      <w:r w:rsidR="00C75C64" w:rsidRPr="00221E10">
        <w:rPr>
          <w:lang w:val="et-EE"/>
        </w:rPr>
        <w:t>Rajatava hoone soojavarustus süsteemide väljaehitamine tuleb määrata hoone projektiga.</w:t>
      </w:r>
    </w:p>
    <w:p w14:paraId="4D0906E6" w14:textId="173A4B14" w:rsidR="002564F3" w:rsidRDefault="002564F3" w:rsidP="00DA6135">
      <w:pPr>
        <w:rPr>
          <w:lang w:val="et-EE"/>
        </w:rPr>
      </w:pPr>
      <w:bookmarkStart w:id="44" w:name="_Hlk103866852"/>
      <w:r>
        <w:rPr>
          <w:lang w:val="et-EE"/>
        </w:rPr>
        <w:t>Hoonete soojusvarustuse</w:t>
      </w:r>
      <w:r w:rsidRPr="002564F3">
        <w:rPr>
          <w:lang w:val="et-EE"/>
        </w:rPr>
        <w:t xml:space="preserve"> lahendamisel õhksoojuspumpadega peavad pum</w:t>
      </w:r>
      <w:r>
        <w:rPr>
          <w:lang w:val="et-EE"/>
        </w:rPr>
        <w:t>pade välisagregaadid</w:t>
      </w:r>
      <w:r w:rsidRPr="002564F3">
        <w:rPr>
          <w:lang w:val="et-EE"/>
        </w:rPr>
        <w:t xml:space="preserve"> olema varjatud ja </w:t>
      </w:r>
      <w:r>
        <w:rPr>
          <w:lang w:val="et-EE"/>
        </w:rPr>
        <w:t>ei tohi olla</w:t>
      </w:r>
      <w:r w:rsidRPr="002564F3">
        <w:rPr>
          <w:lang w:val="et-EE"/>
        </w:rPr>
        <w:t xml:space="preserve"> suunatud naaberhoonete</w:t>
      </w:r>
      <w:r>
        <w:rPr>
          <w:lang w:val="et-EE"/>
        </w:rPr>
        <w:t>le (mürareostuse oht).</w:t>
      </w:r>
    </w:p>
    <w:bookmarkEnd w:id="44"/>
    <w:p w14:paraId="3F9B1034" w14:textId="2DB4C0FF" w:rsidR="00FF6ADC" w:rsidRPr="00221E10" w:rsidRDefault="00FF6ADC" w:rsidP="00DA6135">
      <w:pPr>
        <w:rPr>
          <w:lang w:val="et-EE"/>
        </w:rPr>
      </w:pPr>
      <w:r>
        <w:rPr>
          <w:lang w:val="et-EE"/>
        </w:rPr>
        <w:t>Maakütte rajamisel tuleb arvestada ka mõju olemasoleva puistu juurestikule ning vajadusele säilitada suur osa puistust elujõulisena.</w:t>
      </w:r>
    </w:p>
    <w:p w14:paraId="2D4F4BD6" w14:textId="2F7879C7" w:rsidR="00D35DD0" w:rsidRPr="00221E10" w:rsidRDefault="639064D1" w:rsidP="00D35DD0">
      <w:pPr>
        <w:pStyle w:val="Pealkiri2"/>
        <w:rPr>
          <w:lang w:val="et-EE"/>
        </w:rPr>
      </w:pPr>
      <w:bookmarkStart w:id="45" w:name="_Toc124189940"/>
      <w:r w:rsidRPr="00221E10">
        <w:rPr>
          <w:lang w:val="et-EE"/>
        </w:rPr>
        <w:t>Tehnovõrgud</w:t>
      </w:r>
      <w:bookmarkEnd w:id="45"/>
    </w:p>
    <w:p w14:paraId="02C61F95" w14:textId="6F778999" w:rsidR="00AD3546" w:rsidRPr="00221E10" w:rsidRDefault="00AD3546" w:rsidP="00AD3546">
      <w:pPr>
        <w:rPr>
          <w:lang w:val="et-EE"/>
        </w:rPr>
      </w:pPr>
      <w:r w:rsidRPr="00221E10">
        <w:rPr>
          <w:lang w:val="et-EE"/>
        </w:rPr>
        <w:t xml:space="preserve">Planeeringuala varustamine tehnovõrkudega </w:t>
      </w:r>
      <w:r w:rsidR="00C75C64" w:rsidRPr="00221E10">
        <w:rPr>
          <w:lang w:val="et-EE"/>
        </w:rPr>
        <w:t xml:space="preserve">on </w:t>
      </w:r>
      <w:r w:rsidRPr="00221E10">
        <w:rPr>
          <w:lang w:val="et-EE"/>
        </w:rPr>
        <w:t>lahendat</w:t>
      </w:r>
      <w:r w:rsidR="00C75C64" w:rsidRPr="00221E10">
        <w:rPr>
          <w:lang w:val="et-EE"/>
        </w:rPr>
        <w:t>ud</w:t>
      </w:r>
      <w:r w:rsidRPr="00221E10">
        <w:rPr>
          <w:lang w:val="et-EE"/>
        </w:rPr>
        <w:t xml:space="preserve"> </w:t>
      </w:r>
      <w:r w:rsidR="00C75C64" w:rsidRPr="00221E10">
        <w:rPr>
          <w:lang w:val="et-EE"/>
        </w:rPr>
        <w:t xml:space="preserve">vastavalt </w:t>
      </w:r>
      <w:r w:rsidRPr="00221E10">
        <w:rPr>
          <w:lang w:val="et-EE"/>
        </w:rPr>
        <w:t>võrgu valdajalt taotletavatele tehnilistele tingimustele.</w:t>
      </w:r>
      <w:r w:rsidR="00C75C64" w:rsidRPr="00221E10">
        <w:rPr>
          <w:lang w:val="et-EE"/>
        </w:rPr>
        <w:t xml:space="preserve"> Te</w:t>
      </w:r>
      <w:r w:rsidR="00150F24" w:rsidRPr="00221E10">
        <w:rPr>
          <w:lang w:val="et-EE"/>
        </w:rPr>
        <w:t>hnorajatised (nt elektriõhuliinid jms</w:t>
      </w:r>
      <w:r w:rsidR="00C75C64" w:rsidRPr="00221E10">
        <w:rPr>
          <w:lang w:val="et-EE"/>
        </w:rPr>
        <w:t>) ei tohi muuta maastiku esteetilist väärtust halvemaks.</w:t>
      </w:r>
    </w:p>
    <w:p w14:paraId="175E2D5F" w14:textId="5FC01C69" w:rsidR="00D35833" w:rsidRPr="00221E10" w:rsidRDefault="00AD3546" w:rsidP="00150F24">
      <w:pPr>
        <w:rPr>
          <w:lang w:val="et-EE"/>
        </w:rPr>
      </w:pPr>
      <w:r w:rsidRPr="00221E10">
        <w:rPr>
          <w:lang w:val="et-EE"/>
        </w:rPr>
        <w:t>Tulenevalt planeerimisseaduse § 22</w:t>
      </w:r>
      <w:r w:rsidRPr="00221E10">
        <w:rPr>
          <w:vertAlign w:val="superscript"/>
          <w:lang w:val="et-EE"/>
        </w:rPr>
        <w:t>1</w:t>
      </w:r>
      <w:r w:rsidRPr="00221E10">
        <w:rPr>
          <w:lang w:val="et-EE"/>
        </w:rPr>
        <w:t xml:space="preserve"> määratakse tehnovõrgu või –rajatise asukoht planeeringus tehniliselt ja majanduslikult otstarbekal ning nende kinnisasja omanike, kelle kinnisasjadel planeeritav tehnovõrk või –rajatis paiknema hakkab, huve võimalikult vähesel määral kahjustaval viisil.</w:t>
      </w:r>
    </w:p>
    <w:p w14:paraId="3B5FDCD4" w14:textId="6A1088D4" w:rsidR="004B2C21" w:rsidRPr="00221E10" w:rsidRDefault="639064D1" w:rsidP="004B2C21">
      <w:pPr>
        <w:pStyle w:val="Pealkiri3"/>
        <w:rPr>
          <w:lang w:val="et-EE"/>
        </w:rPr>
      </w:pPr>
      <w:bookmarkStart w:id="46" w:name="_Toc124189941"/>
      <w:r w:rsidRPr="00221E10">
        <w:rPr>
          <w:lang w:val="et-EE"/>
        </w:rPr>
        <w:t>Elekter</w:t>
      </w:r>
      <w:bookmarkEnd w:id="46"/>
    </w:p>
    <w:p w14:paraId="617ABE38" w14:textId="03BC2399" w:rsidR="00FF6ADC" w:rsidRDefault="00FF6ADC" w:rsidP="00FF6ADC">
      <w:pPr>
        <w:rPr>
          <w:lang w:val="et-EE"/>
        </w:rPr>
      </w:pPr>
      <w:r>
        <w:rPr>
          <w:lang w:val="et-EE"/>
        </w:rPr>
        <w:t xml:space="preserve">Elektriliitumise lahendus on planeeritud vastavalt Imatra Elekter tehnilistele tingimustele nr </w:t>
      </w:r>
      <w:r w:rsidRPr="00FF6ADC">
        <w:rPr>
          <w:lang w:val="et-EE"/>
        </w:rPr>
        <w:t>TT-12272L 119-22</w:t>
      </w:r>
      <w:r>
        <w:rPr>
          <w:lang w:val="et-EE"/>
        </w:rPr>
        <w:t>.</w:t>
      </w:r>
    </w:p>
    <w:p w14:paraId="0DE78118" w14:textId="77777777" w:rsidR="00FF6ADC" w:rsidRDefault="00FF6ADC" w:rsidP="00FF6ADC">
      <w:pPr>
        <w:rPr>
          <w:lang w:val="et-EE"/>
        </w:rPr>
      </w:pPr>
      <w:r>
        <w:rPr>
          <w:lang w:val="et-EE"/>
        </w:rPr>
        <w:t xml:space="preserve">Uushoonestuse rajamiseks on vajalik </w:t>
      </w:r>
      <w:r w:rsidRPr="00FF6ADC">
        <w:rPr>
          <w:lang w:val="et-EE"/>
        </w:rPr>
        <w:t>Majaka alajaam rekonstrueerida, vahetada trafo. Vajadusel rekonstrueerida olemasolev 0,4kV</w:t>
      </w:r>
      <w:r>
        <w:rPr>
          <w:lang w:val="et-EE"/>
        </w:rPr>
        <w:t xml:space="preserve"> </w:t>
      </w:r>
      <w:r w:rsidRPr="00FF6ADC">
        <w:rPr>
          <w:lang w:val="et-EE"/>
        </w:rPr>
        <w:t>õhuliin</w:t>
      </w:r>
      <w:r>
        <w:rPr>
          <w:lang w:val="et-EE"/>
        </w:rPr>
        <w:t xml:space="preserve"> Majaka alajaama ning planeeringuala vahelisel alal</w:t>
      </w:r>
      <w:r w:rsidRPr="00FF6ADC">
        <w:rPr>
          <w:lang w:val="et-EE"/>
        </w:rPr>
        <w:t xml:space="preserve">. </w:t>
      </w:r>
    </w:p>
    <w:p w14:paraId="166B726D" w14:textId="39F22702" w:rsidR="00FF6ADC" w:rsidRDefault="00FF6ADC" w:rsidP="00FF6ADC">
      <w:pPr>
        <w:rPr>
          <w:lang w:val="et-EE"/>
        </w:rPr>
      </w:pPr>
      <w:r>
        <w:rPr>
          <w:lang w:val="et-EE"/>
        </w:rPr>
        <w:t>Uute kruntide elektrivarustuse tagamiseks on ettenähtud uue maakbelliini rajamine ol</w:t>
      </w:r>
      <w:r w:rsidRPr="00FF6ADC">
        <w:rPr>
          <w:lang w:val="et-EE"/>
        </w:rPr>
        <w:t>emasolevalt 0,4kV õhuliinil</w:t>
      </w:r>
      <w:r>
        <w:rPr>
          <w:lang w:val="et-EE"/>
        </w:rPr>
        <w:t>t kuni</w:t>
      </w:r>
      <w:r w:rsidRPr="00FF6ADC">
        <w:rPr>
          <w:lang w:val="et-EE"/>
        </w:rPr>
        <w:t xml:space="preserve"> Sihi tee äärde. Uute </w:t>
      </w:r>
      <w:r w:rsidR="005B4F5F">
        <w:rPr>
          <w:lang w:val="et-EE"/>
        </w:rPr>
        <w:t>kruntide</w:t>
      </w:r>
      <w:r w:rsidR="005B4F5F" w:rsidRPr="00FF6ADC">
        <w:rPr>
          <w:lang w:val="et-EE"/>
        </w:rPr>
        <w:t xml:space="preserve"> </w:t>
      </w:r>
      <w:r w:rsidRPr="00FF6ADC">
        <w:rPr>
          <w:lang w:val="et-EE"/>
        </w:rPr>
        <w:t>piirile</w:t>
      </w:r>
      <w:r>
        <w:rPr>
          <w:lang w:val="et-EE"/>
        </w:rPr>
        <w:t xml:space="preserve"> Sihi tee </w:t>
      </w:r>
      <w:r w:rsidRPr="00FF6ADC">
        <w:rPr>
          <w:lang w:val="et-EE"/>
        </w:rPr>
        <w:t xml:space="preserve">äärde </w:t>
      </w:r>
      <w:r>
        <w:rPr>
          <w:lang w:val="et-EE"/>
        </w:rPr>
        <w:t>on planeeritud</w:t>
      </w:r>
      <w:r w:rsidRPr="00FF6ADC">
        <w:rPr>
          <w:lang w:val="et-EE"/>
        </w:rPr>
        <w:t xml:space="preserve"> liitumiskilbid. </w:t>
      </w:r>
      <w:r>
        <w:rPr>
          <w:lang w:val="et-EE"/>
        </w:rPr>
        <w:t xml:space="preserve">Iga uue </w:t>
      </w:r>
      <w:r w:rsidR="005B4F5F">
        <w:rPr>
          <w:lang w:val="et-EE"/>
        </w:rPr>
        <w:t xml:space="preserve">krundi </w:t>
      </w:r>
      <w:r>
        <w:rPr>
          <w:lang w:val="et-EE"/>
        </w:rPr>
        <w:t xml:space="preserve">elektrivarustuse tarbeks on kavandatud </w:t>
      </w:r>
      <w:r w:rsidR="005B4F5F">
        <w:rPr>
          <w:lang w:val="et-EE"/>
        </w:rPr>
        <w:t>detail</w:t>
      </w:r>
      <w:r>
        <w:rPr>
          <w:lang w:val="et-EE"/>
        </w:rPr>
        <w:t>planeeringuga võim</w:t>
      </w:r>
      <w:r w:rsidR="005B4F5F">
        <w:rPr>
          <w:lang w:val="et-EE"/>
        </w:rPr>
        <w:t>s</w:t>
      </w:r>
      <w:r>
        <w:rPr>
          <w:lang w:val="et-EE"/>
        </w:rPr>
        <w:t xml:space="preserve">us 3x32A. </w:t>
      </w:r>
    </w:p>
    <w:p w14:paraId="0B2EF44F" w14:textId="3B430D8B" w:rsidR="00FF6ADC" w:rsidRPr="00FF6ADC" w:rsidRDefault="00FF6ADC" w:rsidP="00FF6ADC">
      <w:pPr>
        <w:rPr>
          <w:lang w:val="et-EE"/>
        </w:rPr>
      </w:pPr>
      <w:r>
        <w:rPr>
          <w:lang w:val="et-EE"/>
        </w:rPr>
        <w:t>Liini rajamiseks tuleb eelnevalt saada maaomanike kooskõlastused ja sõlmida notariaalsed kasutustingimused (servituudid).</w:t>
      </w:r>
    </w:p>
    <w:p w14:paraId="589F6606" w14:textId="12243250" w:rsidR="00FF6ADC" w:rsidRDefault="00FF6ADC" w:rsidP="00FF6ADC">
      <w:pPr>
        <w:rPr>
          <w:highlight w:val="yellow"/>
          <w:lang w:val="et-EE"/>
        </w:rPr>
      </w:pPr>
      <w:r w:rsidRPr="00FF6ADC">
        <w:rPr>
          <w:lang w:val="et-EE"/>
        </w:rPr>
        <w:t>Liitumisühenduse alates liitumiskilbist rajab objekti omanik.</w:t>
      </w:r>
    </w:p>
    <w:p w14:paraId="16788034" w14:textId="5268363C" w:rsidR="007A29A6" w:rsidRPr="00221E10" w:rsidRDefault="007A29A6" w:rsidP="00150F24">
      <w:pPr>
        <w:rPr>
          <w:lang w:val="et-EE"/>
        </w:rPr>
      </w:pPr>
      <w:r w:rsidRPr="007A29A6">
        <w:rPr>
          <w:lang w:val="et-EE"/>
        </w:rPr>
        <w:t xml:space="preserve">Tehnovõrkude projekteerimisel ja ehitamisel </w:t>
      </w:r>
      <w:r>
        <w:rPr>
          <w:lang w:val="et-EE"/>
        </w:rPr>
        <w:t xml:space="preserve">tuleb </w:t>
      </w:r>
      <w:r w:rsidRPr="007A29A6">
        <w:rPr>
          <w:lang w:val="et-EE"/>
        </w:rPr>
        <w:t>arvestada üleujutusohuga.</w:t>
      </w:r>
      <w:r w:rsidR="00FF6ADC">
        <w:rPr>
          <w:lang w:val="et-EE"/>
        </w:rPr>
        <w:t xml:space="preserve"> </w:t>
      </w:r>
      <w:r w:rsidR="002B7EDC">
        <w:rPr>
          <w:lang w:val="et-EE"/>
        </w:rPr>
        <w:t>Transpordiameti nõuetest lähtuvalt teemaale ning p</w:t>
      </w:r>
      <w:r w:rsidR="00FF6ADC">
        <w:rPr>
          <w:lang w:val="et-EE"/>
        </w:rPr>
        <w:t>uistu säilimise eesmärgil on soovitatav uued kaabelliinid rajada kinnisel meetodil.</w:t>
      </w:r>
      <w:r w:rsidR="00FA3377">
        <w:rPr>
          <w:lang w:val="et-EE"/>
        </w:rPr>
        <w:t xml:space="preserve"> Lahtisel meetodil kaevates tuleb arvestada puu juurte kaitsevöönditega.</w:t>
      </w:r>
    </w:p>
    <w:p w14:paraId="6932BC9D" w14:textId="1ACA175D" w:rsidR="004B2C21" w:rsidRPr="00221E10" w:rsidRDefault="639064D1" w:rsidP="004B2C21">
      <w:pPr>
        <w:pStyle w:val="Pealkiri3"/>
        <w:rPr>
          <w:lang w:val="et-EE"/>
        </w:rPr>
      </w:pPr>
      <w:bookmarkStart w:id="47" w:name="_Toc124189942"/>
      <w:r w:rsidRPr="00221E10">
        <w:rPr>
          <w:lang w:val="et-EE"/>
        </w:rPr>
        <w:t>Veevarustus</w:t>
      </w:r>
      <w:bookmarkEnd w:id="47"/>
    </w:p>
    <w:p w14:paraId="0BBCB3B8" w14:textId="62DE0B7B" w:rsidR="009C62FE" w:rsidRPr="00221E10" w:rsidRDefault="009C62FE" w:rsidP="009C62FE">
      <w:pPr>
        <w:rPr>
          <w:lang w:val="et-EE"/>
        </w:rPr>
      </w:pPr>
      <w:r w:rsidRPr="009C62FE">
        <w:rPr>
          <w:lang w:val="et-EE"/>
        </w:rPr>
        <w:t>Majaka kinnistul asuvad kaks kinni</w:t>
      </w:r>
      <w:r w:rsidR="00C46755">
        <w:rPr>
          <w:lang w:val="et-EE"/>
        </w:rPr>
        <w:t>s</w:t>
      </w:r>
      <w:r w:rsidRPr="009C62FE">
        <w:rPr>
          <w:lang w:val="et-EE"/>
        </w:rPr>
        <w:t>tut teenindavat puurkaevu</w:t>
      </w:r>
      <w:r w:rsidR="00FF6ADC">
        <w:rPr>
          <w:lang w:val="et-EE"/>
        </w:rPr>
        <w:t>, millel on hooldusvöönd ulatusega 10 m</w:t>
      </w:r>
      <w:r>
        <w:rPr>
          <w:lang w:val="et-EE"/>
        </w:rPr>
        <w:t>.</w:t>
      </w:r>
    </w:p>
    <w:p w14:paraId="340FB4C8" w14:textId="358280D7" w:rsidR="009C62FE" w:rsidRPr="00A03290" w:rsidRDefault="009C62FE" w:rsidP="009C62FE">
      <w:pPr>
        <w:rPr>
          <w:lang w:val="et-EE"/>
        </w:rPr>
      </w:pPr>
      <w:r>
        <w:rPr>
          <w:lang w:val="et-EE"/>
        </w:rPr>
        <w:t>Planeeritavatele kruntidele on kavandatud</w:t>
      </w:r>
      <w:r w:rsidRPr="00A03290">
        <w:rPr>
          <w:lang w:val="et-EE"/>
        </w:rPr>
        <w:t xml:space="preserve"> </w:t>
      </w:r>
      <w:r>
        <w:rPr>
          <w:lang w:val="et-EE"/>
        </w:rPr>
        <w:t xml:space="preserve">luua lokaalsed </w:t>
      </w:r>
      <w:r w:rsidRPr="00A03290">
        <w:rPr>
          <w:lang w:val="et-EE"/>
        </w:rPr>
        <w:t>veevarustus</w:t>
      </w:r>
      <w:r>
        <w:rPr>
          <w:lang w:val="et-EE"/>
        </w:rPr>
        <w:t>ed</w:t>
      </w:r>
      <w:r w:rsidRPr="00A03290">
        <w:rPr>
          <w:lang w:val="et-EE"/>
        </w:rPr>
        <w:t xml:space="preserve"> puurkaevu rajamisega (tootlikkusega alla </w:t>
      </w:r>
      <w:r>
        <w:rPr>
          <w:lang w:val="et-EE"/>
        </w:rPr>
        <w:br/>
      </w:r>
      <w:r w:rsidRPr="00A03290">
        <w:rPr>
          <w:lang w:val="et-EE"/>
        </w:rPr>
        <w:t>5</w:t>
      </w:r>
      <w:r>
        <w:rPr>
          <w:lang w:val="et-EE"/>
        </w:rPr>
        <w:t xml:space="preserve"> </w:t>
      </w:r>
      <w:r w:rsidRPr="00A03290">
        <w:rPr>
          <w:lang w:val="et-EE"/>
        </w:rPr>
        <w:t>m³ ööpäevas ja ühe kinnisasja tarbeks).</w:t>
      </w:r>
      <w:r>
        <w:rPr>
          <w:lang w:val="et-EE"/>
        </w:rPr>
        <w:t xml:space="preserve"> </w:t>
      </w:r>
      <w:r w:rsidRPr="00A03290">
        <w:rPr>
          <w:lang w:val="et-EE"/>
        </w:rPr>
        <w:t xml:space="preserve">Puurkaevu hooldusala ulatus, arvestades võimaliku tarbimist on </w:t>
      </w:r>
      <w:r w:rsidR="00696A5A" w:rsidRPr="00A03290">
        <w:rPr>
          <w:lang w:val="et-EE"/>
        </w:rPr>
        <w:t>detail</w:t>
      </w:r>
      <w:r w:rsidR="00696A5A">
        <w:rPr>
          <w:lang w:val="et-EE"/>
        </w:rPr>
        <w:t>p</w:t>
      </w:r>
      <w:r w:rsidR="00696A5A" w:rsidRPr="00A03290">
        <w:rPr>
          <w:lang w:val="et-EE"/>
        </w:rPr>
        <w:t>laneeringus</w:t>
      </w:r>
      <w:r w:rsidRPr="00A03290">
        <w:rPr>
          <w:lang w:val="et-EE"/>
        </w:rPr>
        <w:t xml:space="preserve"> ettenähtud 10 </w:t>
      </w:r>
      <w:r>
        <w:rPr>
          <w:lang w:val="et-EE"/>
        </w:rPr>
        <w:t>m</w:t>
      </w:r>
      <w:r w:rsidRPr="00A03290">
        <w:rPr>
          <w:lang w:val="et-EE"/>
        </w:rPr>
        <w:t>.</w:t>
      </w:r>
      <w:r>
        <w:rPr>
          <w:lang w:val="et-EE"/>
        </w:rPr>
        <w:t xml:space="preserve"> </w:t>
      </w:r>
      <w:r w:rsidRPr="00A03290">
        <w:rPr>
          <w:lang w:val="et-EE"/>
        </w:rPr>
        <w:t>Sanitaar</w:t>
      </w:r>
      <w:r>
        <w:rPr>
          <w:lang w:val="et-EE"/>
        </w:rPr>
        <w:t>-</w:t>
      </w:r>
      <w:r w:rsidRPr="00A03290">
        <w:rPr>
          <w:lang w:val="et-EE"/>
        </w:rPr>
        <w:t xml:space="preserve">kaitsevööndi (50 </w:t>
      </w:r>
      <w:r>
        <w:rPr>
          <w:lang w:val="et-EE"/>
        </w:rPr>
        <w:t>m</w:t>
      </w:r>
      <w:r w:rsidRPr="00A03290">
        <w:rPr>
          <w:lang w:val="et-EE"/>
        </w:rPr>
        <w:t>) vähendamise osas tuleb täiendavalt luba taotleda Keskkonnaametilt.</w:t>
      </w:r>
    </w:p>
    <w:p w14:paraId="338945F9" w14:textId="53315EBF" w:rsidR="009C62FE" w:rsidRDefault="009C62FE" w:rsidP="639064D1">
      <w:pPr>
        <w:rPr>
          <w:lang w:val="et-EE"/>
        </w:rPr>
      </w:pPr>
      <w:r w:rsidRPr="00A03290">
        <w:rPr>
          <w:lang w:val="et-EE"/>
        </w:rPr>
        <w:t>Joonisel 4 - Tehnovõrkude lahendus</w:t>
      </w:r>
      <w:r w:rsidRPr="00A03290" w:rsidDel="00B143F9">
        <w:rPr>
          <w:lang w:val="et-EE"/>
        </w:rPr>
        <w:t xml:space="preserve"> </w:t>
      </w:r>
      <w:r w:rsidRPr="00A03290">
        <w:rPr>
          <w:lang w:val="et-EE"/>
        </w:rPr>
        <w:t>on näidatud trasside põhimõtteline orienteeruv asukoht. Hoonete veetrasside täpne asukoht krundil tuleb lahendada projektiga vastavalt kehtivatele normidele.</w:t>
      </w:r>
    </w:p>
    <w:p w14:paraId="280CB09C" w14:textId="602D37E7" w:rsidR="007A29A6" w:rsidRDefault="007A29A6" w:rsidP="639064D1">
      <w:pPr>
        <w:rPr>
          <w:lang w:val="et-EE"/>
        </w:rPr>
      </w:pPr>
      <w:r w:rsidRPr="007A29A6">
        <w:rPr>
          <w:lang w:val="et-EE"/>
        </w:rPr>
        <w:t xml:space="preserve">Tehnovõrkude projekteerimisel ja ehitamisel </w:t>
      </w:r>
      <w:r>
        <w:rPr>
          <w:lang w:val="et-EE"/>
        </w:rPr>
        <w:t xml:space="preserve">tuleb </w:t>
      </w:r>
      <w:r w:rsidRPr="007A29A6">
        <w:rPr>
          <w:lang w:val="et-EE"/>
        </w:rPr>
        <w:t>arvestada üleujutusohuga.</w:t>
      </w:r>
    </w:p>
    <w:p w14:paraId="1C456046" w14:textId="5CEF89F4" w:rsidR="00B2616F" w:rsidRDefault="00FA3377" w:rsidP="00696A5A">
      <w:pPr>
        <w:rPr>
          <w:spacing w:val="15"/>
          <w:szCs w:val="22"/>
          <w:lang w:val="et-EE"/>
        </w:rPr>
      </w:pPr>
      <w:r>
        <w:rPr>
          <w:lang w:val="et-EE"/>
        </w:rPr>
        <w:t>Puistu säilimise eesmärgil on soovitatav uued trassid rajada kinnisel meetodil. Lahtisel meetodil kaevates tuleb arvestada puu juurte kaitsevöönditega.</w:t>
      </w:r>
      <w:r w:rsidR="00B2616F">
        <w:rPr>
          <w:lang w:val="et-EE"/>
        </w:rPr>
        <w:br w:type="page"/>
      </w:r>
    </w:p>
    <w:p w14:paraId="721CD31F" w14:textId="6ACED81A" w:rsidR="004B2C21" w:rsidRPr="00221E10" w:rsidRDefault="639064D1" w:rsidP="004B2C21">
      <w:pPr>
        <w:pStyle w:val="Pealkiri3"/>
        <w:rPr>
          <w:lang w:val="et-EE"/>
        </w:rPr>
      </w:pPr>
      <w:bookmarkStart w:id="48" w:name="_Toc124189943"/>
      <w:r w:rsidRPr="00221E10">
        <w:rPr>
          <w:lang w:val="et-EE"/>
        </w:rPr>
        <w:t>Kanalisatsioon</w:t>
      </w:r>
      <w:bookmarkEnd w:id="48"/>
    </w:p>
    <w:p w14:paraId="5E4AD5BF" w14:textId="37ADD4C7" w:rsidR="00E603C0" w:rsidRDefault="00696A5A" w:rsidP="00875DBF">
      <w:pPr>
        <w:rPr>
          <w:lang w:val="et-EE"/>
        </w:rPr>
      </w:pPr>
      <w:r>
        <w:rPr>
          <w:lang w:val="et-EE"/>
        </w:rPr>
        <w:t xml:space="preserve">Detailplaneeringu </w:t>
      </w:r>
      <w:r w:rsidR="00C46755" w:rsidRPr="000E660D">
        <w:rPr>
          <w:lang w:val="et-EE"/>
        </w:rPr>
        <w:t xml:space="preserve">piirkonnas puudub kanalisatsiooni </w:t>
      </w:r>
      <w:proofErr w:type="spellStart"/>
      <w:r w:rsidR="00C46755" w:rsidRPr="000E660D">
        <w:rPr>
          <w:lang w:val="et-EE"/>
        </w:rPr>
        <w:t>ühistorustik</w:t>
      </w:r>
      <w:proofErr w:type="spellEnd"/>
      <w:r w:rsidR="00C46755" w:rsidRPr="000E660D">
        <w:rPr>
          <w:lang w:val="et-EE"/>
        </w:rPr>
        <w:t xml:space="preserve">. Olemasoleva hoonestuse reovee käitlus on </w:t>
      </w:r>
      <w:r>
        <w:rPr>
          <w:lang w:val="et-EE"/>
        </w:rPr>
        <w:t>planeeritud lahendada</w:t>
      </w:r>
      <w:r w:rsidR="00C46755" w:rsidRPr="000E660D">
        <w:rPr>
          <w:lang w:val="et-EE"/>
        </w:rPr>
        <w:t xml:space="preserve"> lokaalselt.</w:t>
      </w:r>
      <w:r w:rsidR="000E0CC8" w:rsidRPr="000E660D">
        <w:rPr>
          <w:lang w:val="et-EE"/>
        </w:rPr>
        <w:t xml:space="preserve"> Detailplaneeringuala asub </w:t>
      </w:r>
      <w:r w:rsidR="000E660D" w:rsidRPr="000E660D">
        <w:rPr>
          <w:lang w:val="et-EE"/>
        </w:rPr>
        <w:t>kaitsmata põhjavee</w:t>
      </w:r>
      <w:r w:rsidR="000E0CC8" w:rsidRPr="000E660D">
        <w:rPr>
          <w:lang w:val="et-EE"/>
        </w:rPr>
        <w:t xml:space="preserve"> alal.</w:t>
      </w:r>
    </w:p>
    <w:p w14:paraId="3448A46F" w14:textId="30852EAA" w:rsidR="002F1DE4" w:rsidRPr="00B2616F" w:rsidRDefault="00E603C0" w:rsidP="001E4BCD">
      <w:pPr>
        <w:rPr>
          <w:lang w:val="et-EE"/>
        </w:rPr>
      </w:pPr>
      <w:r w:rsidRPr="00B2616F">
        <w:rPr>
          <w:lang w:val="et-EE"/>
        </w:rPr>
        <w:t>Võttes arvesse piirkonna ehitustingimusi (</w:t>
      </w:r>
      <w:r w:rsidR="001E4BCD">
        <w:rPr>
          <w:lang w:val="et-EE"/>
        </w:rPr>
        <w:t xml:space="preserve">kaitsmata ja </w:t>
      </w:r>
      <w:r w:rsidRPr="00B2616F">
        <w:rPr>
          <w:lang w:val="et-EE"/>
        </w:rPr>
        <w:t xml:space="preserve">kõrge põhjavesi ja üleujutusoht) </w:t>
      </w:r>
      <w:r w:rsidR="00A6623F">
        <w:rPr>
          <w:lang w:val="et-EE"/>
        </w:rPr>
        <w:t>on</w:t>
      </w:r>
      <w:r w:rsidRPr="00B2616F">
        <w:rPr>
          <w:lang w:val="et-EE"/>
        </w:rPr>
        <w:t xml:space="preserve"> alale sobivaim lahendus </w:t>
      </w:r>
      <w:r w:rsidR="00A6623F">
        <w:rPr>
          <w:lang w:val="et-EE"/>
        </w:rPr>
        <w:t xml:space="preserve">uute elamute reovee lahendmaiseks </w:t>
      </w:r>
      <w:r w:rsidR="005B4F5F">
        <w:rPr>
          <w:lang w:val="et-EE"/>
        </w:rPr>
        <w:t>krundi</w:t>
      </w:r>
      <w:r w:rsidR="005B4F5F" w:rsidRPr="00B2616F">
        <w:rPr>
          <w:lang w:val="et-EE"/>
        </w:rPr>
        <w:t xml:space="preserve">põhised </w:t>
      </w:r>
      <w:r w:rsidRPr="00B2616F">
        <w:rPr>
          <w:lang w:val="et-EE"/>
        </w:rPr>
        <w:t>f</w:t>
      </w:r>
      <w:r w:rsidR="0080055F" w:rsidRPr="00B2616F">
        <w:rPr>
          <w:lang w:val="et-EE"/>
        </w:rPr>
        <w:t>iltersüsteemil põhinev</w:t>
      </w:r>
      <w:r w:rsidRPr="00B2616F">
        <w:rPr>
          <w:lang w:val="et-EE"/>
        </w:rPr>
        <w:t>ad</w:t>
      </w:r>
      <w:r w:rsidR="0080055F" w:rsidRPr="00B2616F">
        <w:rPr>
          <w:lang w:val="et-EE"/>
        </w:rPr>
        <w:t xml:space="preserve"> reoveekäitlussüsteem</w:t>
      </w:r>
      <w:r w:rsidRPr="00B2616F">
        <w:rPr>
          <w:lang w:val="et-EE"/>
        </w:rPr>
        <w:t>id</w:t>
      </w:r>
      <w:r w:rsidR="0080055F" w:rsidRPr="00B2616F">
        <w:rPr>
          <w:rStyle w:val="Allmrkuseviide"/>
          <w:lang w:val="et-EE"/>
        </w:rPr>
        <w:footnoteReference w:id="6"/>
      </w:r>
      <w:r w:rsidRPr="00B2616F">
        <w:rPr>
          <w:lang w:val="et-EE"/>
        </w:rPr>
        <w:t>. Süsteemi rajamisel on oluline, et d</w:t>
      </w:r>
      <w:r w:rsidR="002F1DE4" w:rsidRPr="00B2616F">
        <w:rPr>
          <w:lang w:val="et-EE"/>
        </w:rPr>
        <w:t>renaažitoru peab jääma vähemalt 0,25 m kõrgemale põhjavee ülemisest kihist</w:t>
      </w:r>
      <w:r w:rsidR="00A6623F">
        <w:rPr>
          <w:lang w:val="et-EE"/>
        </w:rPr>
        <w:t>, vajadusel on lubatud im</w:t>
      </w:r>
      <w:r w:rsidR="00FE38E3">
        <w:rPr>
          <w:lang w:val="et-EE"/>
        </w:rPr>
        <w:t>b</w:t>
      </w:r>
      <w:r w:rsidR="00A6623F">
        <w:rPr>
          <w:lang w:val="et-EE"/>
        </w:rPr>
        <w:t xml:space="preserve">torustiku </w:t>
      </w:r>
      <w:r w:rsidR="00FE38E3">
        <w:rPr>
          <w:lang w:val="et-EE"/>
        </w:rPr>
        <w:t>kõrgema tehiskünka sisse</w:t>
      </w:r>
      <w:r w:rsidR="002F1DE4" w:rsidRPr="00B2616F">
        <w:rPr>
          <w:lang w:val="et-EE"/>
        </w:rPr>
        <w:t>.</w:t>
      </w:r>
      <w:r w:rsidRPr="00B2616F">
        <w:rPr>
          <w:lang w:val="et-EE"/>
        </w:rPr>
        <w:t xml:space="preserve"> </w:t>
      </w:r>
      <w:r w:rsidR="001E4BCD">
        <w:rPr>
          <w:lang w:val="et-EE"/>
        </w:rPr>
        <w:t>Filterpeenra</w:t>
      </w:r>
      <w:r w:rsidR="001E4BCD" w:rsidRPr="001E4BCD">
        <w:rPr>
          <w:lang w:val="et-EE"/>
        </w:rPr>
        <w:t xml:space="preserve"> ees peab tingimata olema kahe- või kolmekambriline</w:t>
      </w:r>
      <w:r w:rsidR="001E4BCD">
        <w:rPr>
          <w:lang w:val="et-EE"/>
        </w:rPr>
        <w:t xml:space="preserve"> </w:t>
      </w:r>
      <w:r w:rsidR="001E4BCD" w:rsidRPr="001E4BCD">
        <w:rPr>
          <w:lang w:val="et-EE"/>
        </w:rPr>
        <w:t>septik</w:t>
      </w:r>
      <w:r w:rsidR="001E4BCD">
        <w:rPr>
          <w:lang w:val="et-EE"/>
        </w:rPr>
        <w:t xml:space="preserve">. </w:t>
      </w:r>
      <w:r w:rsidRPr="00B2616F">
        <w:rPr>
          <w:lang w:val="et-EE"/>
        </w:rPr>
        <w:t xml:space="preserve">Suublaks on ettenähtud Ungru oja, milleni nähakse ette uue kraavi rajamine. </w:t>
      </w:r>
      <w:r w:rsidR="00FE38E3">
        <w:rPr>
          <w:lang w:val="et-EE"/>
        </w:rPr>
        <w:t xml:space="preserve">Omapuhasti rajatised peavad mahtuma detailplaneeringuga ettenähtud omapuhasti rajamiseks ettenähtud aladele. </w:t>
      </w:r>
    </w:p>
    <w:p w14:paraId="3B17B542" w14:textId="3D208201" w:rsidR="004A346B" w:rsidRDefault="004A346B" w:rsidP="00E603C0">
      <w:pPr>
        <w:pStyle w:val="Pealdis"/>
        <w:rPr>
          <w:lang w:val="et-EE"/>
        </w:rPr>
      </w:pPr>
      <w:r>
        <w:rPr>
          <w:noProof/>
        </w:rPr>
        <w:drawing>
          <wp:inline distT="0" distB="0" distL="0" distR="0" wp14:anchorId="066259CE" wp14:editId="5DF7DDE0">
            <wp:extent cx="6480810" cy="2164715"/>
            <wp:effectExtent l="0" t="0" r="0" b="6985"/>
            <wp:docPr id="6" name="Pilt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480810" cy="2164715"/>
                    </a:xfrm>
                    <a:prstGeom prst="rect">
                      <a:avLst/>
                    </a:prstGeom>
                  </pic:spPr>
                </pic:pic>
              </a:graphicData>
            </a:graphic>
          </wp:inline>
        </w:drawing>
      </w:r>
      <w:r>
        <w:rPr>
          <w:rStyle w:val="Allmrkuseviide"/>
          <w:lang w:val="et-EE"/>
        </w:rPr>
        <w:footnoteReference w:id="7"/>
      </w:r>
      <w:r w:rsidR="00E603C0">
        <w:rPr>
          <w:lang w:val="et-EE"/>
        </w:rPr>
        <w:t xml:space="preserve"> F</w:t>
      </w:r>
      <w:r w:rsidR="00E603C0" w:rsidRPr="00E603C0">
        <w:rPr>
          <w:lang w:val="et-EE"/>
        </w:rPr>
        <w:t>iltersüsteemil põhinev reoveekäitlussüsteemi</w:t>
      </w:r>
      <w:r w:rsidR="00E603C0">
        <w:rPr>
          <w:lang w:val="et-EE"/>
        </w:rPr>
        <w:t xml:space="preserve"> põhimõtteline lahendus</w:t>
      </w:r>
    </w:p>
    <w:p w14:paraId="0BE49F2E" w14:textId="641CC7C6" w:rsidR="00E603C0" w:rsidRDefault="00E603C0" w:rsidP="00875DBF">
      <w:pPr>
        <w:rPr>
          <w:lang w:val="et-EE"/>
        </w:rPr>
      </w:pPr>
      <w:r>
        <w:rPr>
          <w:lang w:val="et-EE"/>
        </w:rPr>
        <w:t>Reovee käitlemiseks võib a</w:t>
      </w:r>
      <w:r w:rsidR="00875DBF">
        <w:rPr>
          <w:lang w:val="et-EE"/>
        </w:rPr>
        <w:t xml:space="preserve">lternatiivina rajada </w:t>
      </w:r>
      <w:r>
        <w:rPr>
          <w:lang w:val="et-EE"/>
        </w:rPr>
        <w:t xml:space="preserve">POS 1-3 </w:t>
      </w:r>
      <w:r w:rsidR="00C46755" w:rsidRPr="00C46755">
        <w:rPr>
          <w:lang w:val="et-EE"/>
        </w:rPr>
        <w:t>heitvete mahuti</w:t>
      </w:r>
      <w:r>
        <w:rPr>
          <w:lang w:val="et-EE"/>
        </w:rPr>
        <w:t>d</w:t>
      </w:r>
      <w:r w:rsidR="00C46755" w:rsidRPr="00C46755">
        <w:rPr>
          <w:lang w:val="et-EE"/>
        </w:rPr>
        <w:t xml:space="preserve"> V</w:t>
      </w:r>
      <w:r w:rsidR="00875DBF">
        <w:rPr>
          <w:vertAlign w:val="subscript"/>
          <w:lang w:val="et-EE"/>
        </w:rPr>
        <w:t>min</w:t>
      </w:r>
      <w:r w:rsidR="00875DBF">
        <w:rPr>
          <w:lang w:val="et-EE"/>
        </w:rPr>
        <w:t xml:space="preserve"> </w:t>
      </w:r>
      <w:r w:rsidR="00C46755" w:rsidRPr="00C46755">
        <w:rPr>
          <w:lang w:val="et-EE"/>
        </w:rPr>
        <w:t>= 10,0 m³</w:t>
      </w:r>
      <w:r>
        <w:rPr>
          <w:lang w:val="et-EE"/>
        </w:rPr>
        <w:t>, mida tühjendatakse vastavalt kehtivale korrale</w:t>
      </w:r>
      <w:r w:rsidR="00C46755" w:rsidRPr="00C46755">
        <w:rPr>
          <w:lang w:val="et-EE"/>
        </w:rPr>
        <w:t xml:space="preserve">. </w:t>
      </w:r>
      <w:r>
        <w:rPr>
          <w:lang w:val="et-EE"/>
        </w:rPr>
        <w:t>Klaasplastist</w:t>
      </w:r>
      <w:r w:rsidR="00C46755" w:rsidRPr="00C46755">
        <w:rPr>
          <w:lang w:val="et-EE"/>
        </w:rPr>
        <w:t xml:space="preserve"> paigaldada krundile tänava äärde, et </w:t>
      </w:r>
      <w:r>
        <w:rPr>
          <w:lang w:val="et-EE"/>
        </w:rPr>
        <w:t>tagada juurdepääs</w:t>
      </w:r>
      <w:r w:rsidR="00C46755" w:rsidRPr="00C46755">
        <w:rPr>
          <w:lang w:val="et-EE"/>
        </w:rPr>
        <w:t>.</w:t>
      </w:r>
    </w:p>
    <w:p w14:paraId="3F28F2DD" w14:textId="20F9CC66" w:rsidR="00FE38E3" w:rsidRDefault="00FE38E3" w:rsidP="00875DBF">
      <w:pPr>
        <w:rPr>
          <w:lang w:val="et-EE"/>
        </w:rPr>
      </w:pPr>
      <w:r w:rsidRPr="00B2616F">
        <w:rPr>
          <w:lang w:val="et-EE"/>
        </w:rPr>
        <w:t>Detailplaneeringuga on lubatud ka teistsuguste reovee käitluslahenduste kasutamine, kui see vastab kehtivatele seadustele ja normidele.</w:t>
      </w:r>
    </w:p>
    <w:p w14:paraId="6B4996C3" w14:textId="77777777" w:rsidR="00FA3377" w:rsidRDefault="0012584B" w:rsidP="00875DBF">
      <w:pPr>
        <w:rPr>
          <w:lang w:val="et-EE"/>
        </w:rPr>
      </w:pPr>
      <w:r>
        <w:rPr>
          <w:lang w:val="et-EE"/>
        </w:rPr>
        <w:t>Reovee käitlus tuleb lahendada võttes arvesse kehtivaid norme ja kaitsevööndeid</w:t>
      </w:r>
      <w:r w:rsidR="00FA3377">
        <w:rPr>
          <w:lang w:val="et-EE"/>
        </w:rPr>
        <w:t>.</w:t>
      </w:r>
    </w:p>
    <w:p w14:paraId="7DC0C867" w14:textId="626B0C79" w:rsidR="00C46755" w:rsidRPr="00C46755" w:rsidRDefault="00FA3377" w:rsidP="00875DBF">
      <w:pPr>
        <w:rPr>
          <w:lang w:val="et-EE"/>
        </w:rPr>
      </w:pPr>
      <w:r>
        <w:rPr>
          <w:lang w:val="et-EE"/>
        </w:rPr>
        <w:t>Puistu säilimise eesmärgil on soovitatav uued tehnovõrgud rajada kinnisel meetodil. Lahtisel meetodil kaevates tuleb arvestada puu juurte kaitsevöönditega.</w:t>
      </w:r>
    </w:p>
    <w:p w14:paraId="5260B89D" w14:textId="474C0662" w:rsidR="007A29A6" w:rsidRPr="007A29A6" w:rsidRDefault="007A29A6" w:rsidP="00A802BA">
      <w:pPr>
        <w:rPr>
          <w:lang w:val="et-EE"/>
        </w:rPr>
      </w:pPr>
      <w:r w:rsidRPr="007A29A6">
        <w:rPr>
          <w:lang w:val="et-EE"/>
        </w:rPr>
        <w:t xml:space="preserve">Tehnovõrkude projekteerimisel ja ehitamisel </w:t>
      </w:r>
      <w:r>
        <w:rPr>
          <w:lang w:val="et-EE"/>
        </w:rPr>
        <w:t xml:space="preserve">tuleb </w:t>
      </w:r>
      <w:r w:rsidRPr="007A29A6">
        <w:rPr>
          <w:lang w:val="et-EE"/>
        </w:rPr>
        <w:t>arvestada üleujutusohuga</w:t>
      </w:r>
      <w:r w:rsidR="00875DBF">
        <w:rPr>
          <w:lang w:val="et-EE"/>
        </w:rPr>
        <w:t>!</w:t>
      </w:r>
    </w:p>
    <w:p w14:paraId="0277FDC0" w14:textId="73B4A6A7" w:rsidR="0093539F" w:rsidRPr="00221E10" w:rsidRDefault="639064D1" w:rsidP="0093539F">
      <w:pPr>
        <w:pStyle w:val="Pealkiri3"/>
        <w:rPr>
          <w:lang w:val="et-EE"/>
        </w:rPr>
      </w:pPr>
      <w:bookmarkStart w:id="49" w:name="_Toc124189944"/>
      <w:r w:rsidRPr="00221E10">
        <w:rPr>
          <w:lang w:val="et-EE"/>
        </w:rPr>
        <w:t>Sadevesi</w:t>
      </w:r>
      <w:bookmarkEnd w:id="49"/>
    </w:p>
    <w:p w14:paraId="70FF6C61" w14:textId="3F973F58" w:rsidR="009C62FE" w:rsidRDefault="639064D1" w:rsidP="639064D1">
      <w:pPr>
        <w:tabs>
          <w:tab w:val="left" w:pos="-2176"/>
        </w:tabs>
        <w:spacing w:line="100" w:lineRule="atLeast"/>
        <w:rPr>
          <w:rFonts w:cs="Arial"/>
          <w:color w:val="000000" w:themeColor="text1"/>
          <w:lang w:val="et-EE"/>
        </w:rPr>
      </w:pPr>
      <w:r w:rsidRPr="009C62FE">
        <w:rPr>
          <w:rFonts w:cs="Arial"/>
          <w:color w:val="000000" w:themeColor="text1"/>
          <w:lang w:val="et-EE"/>
        </w:rPr>
        <w:t>Planeeritavate kruntide pinnase- ja sajuveed on ette nähtud juhtida vihmaveesüsteemide abil hoonest(-est) eemale ja immutada pinnasesse krundi</w:t>
      </w:r>
      <w:r w:rsidR="00557B80" w:rsidRPr="009C62FE">
        <w:rPr>
          <w:rFonts w:cs="Arial"/>
          <w:color w:val="000000" w:themeColor="text1"/>
          <w:lang w:val="et-EE"/>
        </w:rPr>
        <w:t xml:space="preserve"> siseselt</w:t>
      </w:r>
      <w:r w:rsidR="007814B6">
        <w:rPr>
          <w:rFonts w:cs="Arial"/>
          <w:color w:val="000000" w:themeColor="text1"/>
          <w:lang w:val="et-EE"/>
        </w:rPr>
        <w:t xml:space="preserve"> (kõrgematel kohtadel)</w:t>
      </w:r>
      <w:r w:rsidR="00A802BA" w:rsidRPr="009C62FE">
        <w:rPr>
          <w:rFonts w:cs="Arial"/>
          <w:color w:val="000000" w:themeColor="text1"/>
          <w:lang w:val="et-EE"/>
        </w:rPr>
        <w:t xml:space="preserve"> või suunata </w:t>
      </w:r>
      <w:r w:rsidR="007814B6">
        <w:rPr>
          <w:rFonts w:cs="Arial"/>
          <w:color w:val="000000" w:themeColor="text1"/>
          <w:lang w:val="et-EE"/>
        </w:rPr>
        <w:t>vajadusel uute kraavide rajamisega</w:t>
      </w:r>
      <w:r w:rsidR="009C62FE" w:rsidRPr="009C62FE">
        <w:rPr>
          <w:rFonts w:cs="Arial"/>
          <w:color w:val="000000" w:themeColor="text1"/>
          <w:lang w:val="et-EE"/>
        </w:rPr>
        <w:t xml:space="preserve"> Ungru o</w:t>
      </w:r>
      <w:r w:rsidR="007814B6">
        <w:rPr>
          <w:rFonts w:cs="Arial"/>
          <w:color w:val="000000" w:themeColor="text1"/>
          <w:lang w:val="et-EE"/>
        </w:rPr>
        <w:t>j</w:t>
      </w:r>
      <w:r w:rsidR="009C62FE" w:rsidRPr="009C62FE">
        <w:rPr>
          <w:rFonts w:cs="Arial"/>
          <w:color w:val="000000" w:themeColor="text1"/>
          <w:lang w:val="et-EE"/>
        </w:rPr>
        <w:t>asse</w:t>
      </w:r>
      <w:r w:rsidR="00A802BA" w:rsidRPr="009C62FE">
        <w:rPr>
          <w:rFonts w:cs="Arial"/>
          <w:color w:val="000000" w:themeColor="text1"/>
          <w:lang w:val="et-EE"/>
        </w:rPr>
        <w:t>.</w:t>
      </w:r>
    </w:p>
    <w:p w14:paraId="6230EE28" w14:textId="680420D6" w:rsidR="007814B6" w:rsidRPr="00221E10" w:rsidRDefault="007814B6" w:rsidP="639064D1">
      <w:pPr>
        <w:tabs>
          <w:tab w:val="left" w:pos="-2176"/>
        </w:tabs>
        <w:spacing w:line="100" w:lineRule="atLeast"/>
        <w:rPr>
          <w:rFonts w:cs="Arial"/>
          <w:color w:val="000000" w:themeColor="text1"/>
          <w:lang w:val="et-EE"/>
        </w:rPr>
      </w:pPr>
      <w:r>
        <w:rPr>
          <w:rFonts w:cs="Arial"/>
          <w:color w:val="000000" w:themeColor="text1"/>
          <w:lang w:val="et-EE"/>
        </w:rPr>
        <w:t>S</w:t>
      </w:r>
      <w:r w:rsidRPr="007814B6">
        <w:rPr>
          <w:rFonts w:cs="Arial"/>
          <w:color w:val="000000" w:themeColor="text1"/>
          <w:lang w:val="et-EE"/>
        </w:rPr>
        <w:t>ademevett ei tohi juhtida riigitee alusele maaüksusele, sh riigitee koosseisu kuuluvatesse teekraavidesse.</w:t>
      </w:r>
    </w:p>
    <w:p w14:paraId="5D7475A3" w14:textId="470D3A27" w:rsidR="00810538" w:rsidRPr="00221E10" w:rsidRDefault="639064D1" w:rsidP="00C60AE0">
      <w:pPr>
        <w:pStyle w:val="Pealkiri3"/>
        <w:rPr>
          <w:lang w:val="et-EE"/>
        </w:rPr>
      </w:pPr>
      <w:bookmarkStart w:id="50" w:name="_Toc124189945"/>
      <w:r w:rsidRPr="00221E10">
        <w:rPr>
          <w:lang w:val="et-EE"/>
        </w:rPr>
        <w:t>Side</w:t>
      </w:r>
      <w:bookmarkEnd w:id="50"/>
    </w:p>
    <w:p w14:paraId="233DD79F" w14:textId="77777777" w:rsidR="00FA3377" w:rsidRDefault="00D5081E" w:rsidP="00FA3377">
      <w:pPr>
        <w:rPr>
          <w:lang w:val="et-EE"/>
        </w:rPr>
      </w:pPr>
      <w:r w:rsidRPr="009C62FE">
        <w:rPr>
          <w:rFonts w:cs="Arial"/>
          <w:color w:val="000000" w:themeColor="text1"/>
          <w:lang w:val="et-EE"/>
        </w:rPr>
        <w:t>Sidelahendus on ettenähtud lahendada</w:t>
      </w:r>
      <w:r w:rsidR="00FA3377">
        <w:rPr>
          <w:rFonts w:cs="Arial"/>
          <w:color w:val="000000" w:themeColor="text1"/>
          <w:lang w:val="et-EE"/>
        </w:rPr>
        <w:t>,</w:t>
      </w:r>
      <w:r w:rsidRPr="009C62FE">
        <w:rPr>
          <w:rFonts w:cs="Arial"/>
          <w:color w:val="000000" w:themeColor="text1"/>
          <w:lang w:val="et-EE"/>
        </w:rPr>
        <w:t xml:space="preserve"> kas traadita lahendusi kasutades või liitudes piirkonnas teenuseid pakkuva teenusepakkuja võrguga.</w:t>
      </w:r>
      <w:r w:rsidR="007A29A6">
        <w:rPr>
          <w:rFonts w:cs="Arial"/>
          <w:color w:val="000000" w:themeColor="text1"/>
          <w:lang w:val="et-EE"/>
        </w:rPr>
        <w:t xml:space="preserve"> </w:t>
      </w:r>
      <w:r w:rsidR="007A29A6" w:rsidRPr="007A29A6">
        <w:rPr>
          <w:lang w:val="et-EE"/>
        </w:rPr>
        <w:t xml:space="preserve">Tehnovõrkude projekteerimisel ja ehitamisel </w:t>
      </w:r>
      <w:r w:rsidR="007A29A6">
        <w:rPr>
          <w:lang w:val="et-EE"/>
        </w:rPr>
        <w:t xml:space="preserve">tuleb </w:t>
      </w:r>
      <w:r w:rsidR="007A29A6" w:rsidRPr="007A29A6">
        <w:rPr>
          <w:lang w:val="et-EE"/>
        </w:rPr>
        <w:t>arvestada üleujutusohuga.</w:t>
      </w:r>
    </w:p>
    <w:p w14:paraId="6F9809BD" w14:textId="3DB6A752" w:rsidR="00FA3377" w:rsidRPr="00C46755" w:rsidRDefault="00FA3377" w:rsidP="00FA3377">
      <w:pPr>
        <w:rPr>
          <w:lang w:val="et-EE"/>
        </w:rPr>
      </w:pPr>
      <w:r>
        <w:rPr>
          <w:lang w:val="et-EE"/>
        </w:rPr>
        <w:t>Puistu säilimise eesmärgil on soovitatav uued tehnovõrgud rajada kinnisel meetodil. Lahtisel meetodil kaevates tuleb arvestada puu juurte kaitsevöönditega.</w:t>
      </w:r>
    </w:p>
    <w:p w14:paraId="0D0F866D" w14:textId="36BA9CE2" w:rsidR="00D5081E" w:rsidRPr="007A29A6" w:rsidRDefault="00D5081E" w:rsidP="007A29A6">
      <w:pPr>
        <w:rPr>
          <w:lang w:val="et-EE"/>
        </w:rPr>
      </w:pPr>
    </w:p>
    <w:p w14:paraId="18E33A0E" w14:textId="1BD9C962" w:rsidR="00A12729" w:rsidRPr="00221E10" w:rsidRDefault="639064D1" w:rsidP="00AD3546">
      <w:pPr>
        <w:pStyle w:val="Pealkiri2"/>
        <w:rPr>
          <w:lang w:val="et-EE"/>
        </w:rPr>
      </w:pPr>
      <w:bookmarkStart w:id="51" w:name="_Toc124189946"/>
      <w:r w:rsidRPr="00221E10">
        <w:rPr>
          <w:lang w:val="et-EE"/>
        </w:rPr>
        <w:t>Keskkonnanõuded</w:t>
      </w:r>
      <w:bookmarkEnd w:id="51"/>
    </w:p>
    <w:p w14:paraId="1501F106" w14:textId="2885F39F" w:rsidR="00C46755" w:rsidRDefault="00C46755" w:rsidP="00C46755">
      <w:pPr>
        <w:rPr>
          <w:highlight w:val="yellow"/>
          <w:lang w:val="et-EE"/>
        </w:rPr>
      </w:pPr>
      <w:r w:rsidRPr="00C46755">
        <w:rPr>
          <w:lang w:val="et-EE"/>
        </w:rPr>
        <w:t>Käesoleva detailplaneeringuga ei kavandata tegevust, mis oleks olulise keskkonnamõjuga KeHJS § 33</w:t>
      </w:r>
      <w:r>
        <w:rPr>
          <w:lang w:val="et-EE"/>
        </w:rPr>
        <w:t xml:space="preserve"> </w:t>
      </w:r>
      <w:r w:rsidRPr="00C46755">
        <w:rPr>
          <w:lang w:val="et-EE"/>
        </w:rPr>
        <w:t>lg 1 p 3 mõistes ning mis kohustab koostama keskkonnamõju strateegilist hindamist. Detailplaneeringus</w:t>
      </w:r>
      <w:r>
        <w:rPr>
          <w:lang w:val="et-EE"/>
        </w:rPr>
        <w:t xml:space="preserve"> </w:t>
      </w:r>
      <w:r w:rsidRPr="00C46755">
        <w:rPr>
          <w:lang w:val="et-EE"/>
        </w:rPr>
        <w:t>planeeritav tegevus ei sisalda KeHJS § 6 lg 2 toodud tegevusvaldkonda (infrastruktuuri ehitamine või</w:t>
      </w:r>
      <w:r>
        <w:rPr>
          <w:lang w:val="et-EE"/>
        </w:rPr>
        <w:t xml:space="preserve"> </w:t>
      </w:r>
      <w:r w:rsidRPr="00C46755">
        <w:rPr>
          <w:lang w:val="et-EE"/>
        </w:rPr>
        <w:t>kasutamine), mille puhul tuleb kaaluda keskkonnamõju strateegilise hindamise vajadust.</w:t>
      </w:r>
      <w:r>
        <w:rPr>
          <w:lang w:val="et-EE"/>
        </w:rPr>
        <w:t xml:space="preserve"> </w:t>
      </w:r>
      <w:r w:rsidRPr="00C46755">
        <w:rPr>
          <w:lang w:val="et-EE"/>
        </w:rPr>
        <w:t>Kavandatav tegevus on oma iseloomult (üksikelamute planeerimine) eeldatavalt ohtu ei kujuta.</w:t>
      </w:r>
      <w:r>
        <w:rPr>
          <w:lang w:val="et-EE"/>
        </w:rPr>
        <w:t xml:space="preserve"> </w:t>
      </w:r>
      <w:r w:rsidRPr="00C46755">
        <w:rPr>
          <w:lang w:val="et-EE"/>
        </w:rPr>
        <w:t>Planeeritava tegevusega ei kaasne eeldatavalt olulisi kahjulikke tagajärgi ja ei avalda olulist mõju ning ei</w:t>
      </w:r>
      <w:r>
        <w:rPr>
          <w:lang w:val="et-EE"/>
        </w:rPr>
        <w:t xml:space="preserve"> </w:t>
      </w:r>
      <w:r w:rsidRPr="00C46755">
        <w:rPr>
          <w:lang w:val="et-EE"/>
        </w:rPr>
        <w:t>põhjusta keskkonnas pöördumatuid muudatusi.</w:t>
      </w:r>
    </w:p>
    <w:p w14:paraId="7860E56A" w14:textId="1836A700" w:rsidR="00CC0881" w:rsidRDefault="00CC0881" w:rsidP="0018270F">
      <w:pPr>
        <w:rPr>
          <w:rFonts w:cs="Arial"/>
          <w:color w:val="000000" w:themeColor="text1"/>
          <w:lang w:val="et-EE"/>
        </w:rPr>
      </w:pPr>
      <w:r w:rsidRPr="00CC3D70">
        <w:rPr>
          <w:rFonts w:cs="Arial"/>
          <w:color w:val="000000" w:themeColor="text1"/>
          <w:lang w:val="et-EE"/>
        </w:rPr>
        <w:t xml:space="preserve">Planeeringuala omaniku või haldaja tegevused on kitsendatud planeeringualal paiknevate tehnovõrkude kujas ja kaitsevööndis, planeeritud servituudialadel ning </w:t>
      </w:r>
      <w:r w:rsidR="00CC3D70" w:rsidRPr="00CC3D70">
        <w:rPr>
          <w:rFonts w:cs="Arial"/>
          <w:color w:val="000000" w:themeColor="text1"/>
          <w:lang w:val="et-EE"/>
        </w:rPr>
        <w:t>Ungru oja</w:t>
      </w:r>
      <w:r w:rsidRPr="00CC3D70">
        <w:rPr>
          <w:rFonts w:cs="Arial"/>
          <w:color w:val="000000" w:themeColor="text1"/>
          <w:lang w:val="et-EE"/>
        </w:rPr>
        <w:t xml:space="preserve"> kalda veekaitse-, ehituskeelu- ja piiranguvööndis seadustest tulenevate nõuete kaudu.</w:t>
      </w:r>
    </w:p>
    <w:p w14:paraId="03B178B4" w14:textId="7467CB24" w:rsidR="00FA3377" w:rsidRPr="00221E10" w:rsidRDefault="00FA3377" w:rsidP="0018270F">
      <w:pPr>
        <w:rPr>
          <w:lang w:val="et-EE"/>
        </w:rPr>
      </w:pPr>
      <w:r>
        <w:rPr>
          <w:lang w:val="et-EE"/>
        </w:rPr>
        <w:t>Planeeringu realiseerimisel on kohustus kehtiva Ridala valla üldplaneeringu alusel säilitada kõrghaljastust maksimaalses ulatuses.</w:t>
      </w:r>
      <w:r>
        <w:rPr>
          <w:rStyle w:val="Allmrkuseviide"/>
          <w:lang w:val="et-EE"/>
        </w:rPr>
        <w:footnoteReference w:id="8"/>
      </w:r>
    </w:p>
    <w:p w14:paraId="2F7BE8B1" w14:textId="38C9E380" w:rsidR="009E3943" w:rsidRPr="00221E10" w:rsidRDefault="0049518C" w:rsidP="0049518C">
      <w:pPr>
        <w:pStyle w:val="Pealkiri3"/>
        <w:rPr>
          <w:lang w:val="et-EE"/>
        </w:rPr>
      </w:pPr>
      <w:bookmarkStart w:id="52" w:name="_Toc124189947"/>
      <w:r w:rsidRPr="00221E10">
        <w:rPr>
          <w:lang w:val="et-EE"/>
        </w:rPr>
        <w:t>Juurdepääsu tagamine kallasrajale</w:t>
      </w:r>
      <w:bookmarkEnd w:id="52"/>
    </w:p>
    <w:p w14:paraId="764801CF" w14:textId="260B09D5" w:rsidR="00CC0881" w:rsidRPr="00CC3D70" w:rsidRDefault="009E3943" w:rsidP="00221E10">
      <w:pPr>
        <w:rPr>
          <w:lang w:val="et-EE"/>
        </w:rPr>
      </w:pPr>
      <w:r w:rsidRPr="00CC3D70">
        <w:rPr>
          <w:lang w:val="et-EE"/>
        </w:rPr>
        <w:t xml:space="preserve">Keskkonnaseadustiku üldosa seaduse §38 kohaselt on kaldariba avalikult kasutatava veekogu ääres veekogu avalikuks kasutamiseks ja selle ääres viibimiseks, sealhulgas selle kaldal liikumiseks. Kallasraja laius </w:t>
      </w:r>
      <w:r w:rsidR="00CC3D70" w:rsidRPr="00CC3D70">
        <w:rPr>
          <w:lang w:val="et-EE"/>
        </w:rPr>
        <w:t>Ungru ojal</w:t>
      </w:r>
      <w:r w:rsidR="002933F8" w:rsidRPr="00CC3D70">
        <w:rPr>
          <w:lang w:val="et-EE"/>
        </w:rPr>
        <w:t xml:space="preserve"> on </w:t>
      </w:r>
      <w:r w:rsidR="00CC0881" w:rsidRPr="00CC3D70">
        <w:rPr>
          <w:lang w:val="et-EE"/>
        </w:rPr>
        <w:t xml:space="preserve"> neli meetrit.</w:t>
      </w:r>
    </w:p>
    <w:p w14:paraId="714E34AF" w14:textId="682DDD85" w:rsidR="009E3943" w:rsidRPr="00CC3D70" w:rsidRDefault="009E3943" w:rsidP="00221E10">
      <w:pPr>
        <w:rPr>
          <w:lang w:val="et-EE"/>
        </w:rPr>
      </w:pPr>
      <w:r w:rsidRPr="00CC3D70">
        <w:rPr>
          <w:lang w:val="et-EE"/>
        </w:rPr>
        <w:t>Kallasraja laiust arvestatakse lamekaldal põhikaardile kantud veekogu piirist ja kõrgkaldal kaldanõlva ülemisest servast, arvates viimasel juhul kallasrajaks ka vee piirjoone ja kaldanõlva ülemise serva vahelise maariba.</w:t>
      </w:r>
      <w:r w:rsidR="00CC0881" w:rsidRPr="00CC3D70">
        <w:rPr>
          <w:lang w:val="et-EE"/>
        </w:rPr>
        <w:t xml:space="preserve"> K</w:t>
      </w:r>
      <w:r w:rsidRPr="00CC3D70">
        <w:rPr>
          <w:lang w:val="et-EE"/>
        </w:rPr>
        <w:t>aldaomanik peab igaühel lubama kallasrada kasutada.</w:t>
      </w:r>
    </w:p>
    <w:p w14:paraId="43FCD424" w14:textId="37C7D121" w:rsidR="00E4031F" w:rsidRDefault="005B4F5F" w:rsidP="009E3F29">
      <w:pPr>
        <w:rPr>
          <w:lang w:val="et-EE"/>
        </w:rPr>
      </w:pPr>
      <w:r>
        <w:rPr>
          <w:lang w:val="et-EE"/>
        </w:rPr>
        <w:t>Planeeringualale jäävale</w:t>
      </w:r>
      <w:r w:rsidR="00211B54" w:rsidRPr="00CC3D70">
        <w:rPr>
          <w:lang w:val="et-EE"/>
        </w:rPr>
        <w:t xml:space="preserve"> </w:t>
      </w:r>
      <w:r w:rsidR="00CC3D70" w:rsidRPr="00CC3D70">
        <w:rPr>
          <w:lang w:val="et-EE"/>
        </w:rPr>
        <w:t>Ungru</w:t>
      </w:r>
      <w:r w:rsidR="00211B54" w:rsidRPr="00CC3D70">
        <w:rPr>
          <w:lang w:val="et-EE"/>
        </w:rPr>
        <w:t xml:space="preserve"> </w:t>
      </w:r>
      <w:r>
        <w:rPr>
          <w:lang w:val="et-EE"/>
        </w:rPr>
        <w:t xml:space="preserve">ojale (jääb positsioonile 4) </w:t>
      </w:r>
      <w:r w:rsidR="00211B54" w:rsidRPr="00CC3D70">
        <w:rPr>
          <w:lang w:val="et-EE"/>
        </w:rPr>
        <w:t>tuleb tagada veekogu kalda korrashoid ja vaba ligipääs kallasrajale.</w:t>
      </w:r>
    </w:p>
    <w:p w14:paraId="59BD7C76" w14:textId="1391C628" w:rsidR="00E4031F" w:rsidRDefault="00A13128" w:rsidP="00E4031F">
      <w:pPr>
        <w:pStyle w:val="Pealkiri3"/>
        <w:rPr>
          <w:lang w:val="et-EE"/>
        </w:rPr>
      </w:pPr>
      <w:bookmarkStart w:id="53" w:name="_Toc124189948"/>
      <w:r>
        <w:rPr>
          <w:lang w:val="et-EE"/>
        </w:rPr>
        <w:t>Liiklusm</w:t>
      </w:r>
      <w:r w:rsidR="00E4031F">
        <w:rPr>
          <w:lang w:val="et-EE"/>
        </w:rPr>
        <w:t>üraga arvestamine</w:t>
      </w:r>
      <w:bookmarkEnd w:id="53"/>
    </w:p>
    <w:p w14:paraId="6034CE97" w14:textId="77777777" w:rsidR="00A13128" w:rsidRDefault="00E4031F" w:rsidP="00A7226E">
      <w:pPr>
        <w:rPr>
          <w:lang w:val="et-EE"/>
        </w:rPr>
      </w:pPr>
      <w:r>
        <w:rPr>
          <w:lang w:val="et-EE"/>
        </w:rPr>
        <w:t>Planeeringualale</w:t>
      </w:r>
      <w:r w:rsidRPr="00E4031F">
        <w:rPr>
          <w:lang w:val="et-EE"/>
        </w:rPr>
        <w:t xml:space="preserve"> rakenduvad keskkonnaministri 16.12.2016 määruses nr 71 „Välisõhus leviva müra normtasemed ja mürataseme mõõtmise, määramise ja hindamise meetodid“ (edaspidi KeM määrus nr 71) lisas 1 toodud III/IV kategooria piirväärtused, mis on päevasel ajal 65 </w:t>
      </w:r>
      <w:proofErr w:type="spellStart"/>
      <w:r w:rsidRPr="00E4031F">
        <w:rPr>
          <w:lang w:val="et-EE"/>
        </w:rPr>
        <w:t>dB</w:t>
      </w:r>
      <w:proofErr w:type="spellEnd"/>
      <w:r w:rsidRPr="00E4031F">
        <w:rPr>
          <w:lang w:val="et-EE"/>
        </w:rPr>
        <w:t xml:space="preserve"> (teepoolsel küljel 70 </w:t>
      </w:r>
      <w:proofErr w:type="spellStart"/>
      <w:r w:rsidRPr="00E4031F">
        <w:rPr>
          <w:lang w:val="et-EE"/>
        </w:rPr>
        <w:t>dB</w:t>
      </w:r>
      <w:proofErr w:type="spellEnd"/>
      <w:r w:rsidRPr="00E4031F">
        <w:rPr>
          <w:lang w:val="et-EE"/>
        </w:rPr>
        <w:t xml:space="preserve">), öisel ajal 55 </w:t>
      </w:r>
      <w:proofErr w:type="spellStart"/>
      <w:r w:rsidRPr="00E4031F">
        <w:rPr>
          <w:lang w:val="et-EE"/>
        </w:rPr>
        <w:t>dB</w:t>
      </w:r>
      <w:proofErr w:type="spellEnd"/>
      <w:r w:rsidRPr="00E4031F">
        <w:rPr>
          <w:lang w:val="et-EE"/>
        </w:rPr>
        <w:t xml:space="preserve"> (teepoolsel küljel 60 </w:t>
      </w:r>
      <w:proofErr w:type="spellStart"/>
      <w:r w:rsidRPr="00E4031F">
        <w:rPr>
          <w:lang w:val="et-EE"/>
        </w:rPr>
        <w:t>dB</w:t>
      </w:r>
      <w:proofErr w:type="spellEnd"/>
      <w:r w:rsidRPr="00E4031F">
        <w:rPr>
          <w:lang w:val="et-EE"/>
        </w:rPr>
        <w:t xml:space="preserve">). </w:t>
      </w:r>
    </w:p>
    <w:p w14:paraId="72D7ECA7" w14:textId="07AEA0C7" w:rsidR="00A13128" w:rsidRDefault="00A13128" w:rsidP="00A7226E">
      <w:pPr>
        <w:rPr>
          <w:lang w:val="et-EE"/>
        </w:rPr>
      </w:pPr>
      <w:r w:rsidRPr="00F5149F">
        <w:rPr>
          <w:lang w:val="et-EE"/>
        </w:rPr>
        <w:t>Paralepa tee nr 16120</w:t>
      </w:r>
      <w:r>
        <w:rPr>
          <w:lang w:val="et-EE"/>
        </w:rPr>
        <w:t xml:space="preserve"> </w:t>
      </w:r>
      <w:r w:rsidR="00671A52">
        <w:rPr>
          <w:lang w:val="et-EE"/>
        </w:rPr>
        <w:t>riigi</w:t>
      </w:r>
      <w:r w:rsidRPr="00A13128">
        <w:rPr>
          <w:lang w:val="et-EE"/>
        </w:rPr>
        <w:t>tee omanik (</w:t>
      </w:r>
      <w:r>
        <w:rPr>
          <w:lang w:val="et-EE"/>
        </w:rPr>
        <w:t>Transpordiamet</w:t>
      </w:r>
      <w:r w:rsidRPr="00A13128">
        <w:rPr>
          <w:lang w:val="et-EE"/>
        </w:rPr>
        <w:t>) on planeeringu koostajat teavitanud riigitee liiklusest põhjustatud häiringutest ning tee omanik ei võta endale kohustusi planeeringuga kavandatud leevendusmeetmete rakendamiseks.</w:t>
      </w:r>
      <w:r w:rsidR="00671A52">
        <w:rPr>
          <w:lang w:val="et-EE"/>
        </w:rPr>
        <w:t xml:space="preserve"> Detailplaneeringu koostamise ajal on riigiteel liiklussagedus ca 100 autot ööpäevas ja kiiruspiirang 70 km/h, mis ei ületa müra normtasemeid. Kuna aga ei ole teada millal hooneid rajama hakatakse tuleb projekteerimise faasis (varasemalt ei ole hoonestuse täpsed asukohad teada) veelkord hinnata viimasele teadmisele tuginedes v</w:t>
      </w:r>
      <w:r w:rsidR="00671A52" w:rsidRPr="00E4031F">
        <w:rPr>
          <w:lang w:val="et-EE"/>
        </w:rPr>
        <w:t>älisõhus leviva müra normtase</w:t>
      </w:r>
      <w:r w:rsidR="00671A52">
        <w:rPr>
          <w:lang w:val="et-EE"/>
        </w:rPr>
        <w:t>meid ning vajadusel projekteerida koos hoonestusega sobivad leevendusmeetmed.</w:t>
      </w:r>
    </w:p>
    <w:p w14:paraId="7EB03F6F" w14:textId="2877531C" w:rsidR="0012584B" w:rsidRPr="00B2616F" w:rsidRDefault="00E4031F" w:rsidP="00B2616F">
      <w:pPr>
        <w:rPr>
          <w:lang w:val="et-EE"/>
        </w:rPr>
      </w:pPr>
      <w:r w:rsidRPr="00E4031F">
        <w:rPr>
          <w:lang w:val="et-EE"/>
        </w:rPr>
        <w:t>Lääne maakonnaplaneeringu teemaplaneering “Riisipere-Haapsalu-Rohuküla raudteetrassi koridori asukoha määramine”</w:t>
      </w:r>
      <w:r>
        <w:rPr>
          <w:lang w:val="et-EE"/>
        </w:rPr>
        <w:t xml:space="preserve"> materjalidele toetudes ei </w:t>
      </w:r>
      <w:r w:rsidR="00696A5A">
        <w:rPr>
          <w:lang w:val="et-EE"/>
        </w:rPr>
        <w:t>ületata</w:t>
      </w:r>
      <w:r>
        <w:rPr>
          <w:lang w:val="et-EE"/>
        </w:rPr>
        <w:t xml:space="preserve"> raudtee rajamisel müra piirnorme planeeringu</w:t>
      </w:r>
      <w:r w:rsidR="00696A5A">
        <w:rPr>
          <w:lang w:val="et-EE"/>
        </w:rPr>
        <w:t>ga ettenähtud elamualadel.</w:t>
      </w:r>
      <w:r>
        <w:rPr>
          <w:lang w:val="et-EE"/>
        </w:rPr>
        <w:t xml:space="preserve"> Siiski on soovituslik temaatikale tähelepanu pöörata hoonete projekteerimise faasis (avatäidete ja välisseinte suurem mürasummutus raudtee poolsel küljel jms).</w:t>
      </w:r>
    </w:p>
    <w:p w14:paraId="0AC2E6DD" w14:textId="77777777" w:rsidR="003E15CC" w:rsidRDefault="003E15CC">
      <w:pPr>
        <w:spacing w:before="0" w:after="0"/>
        <w:jc w:val="left"/>
        <w:rPr>
          <w:rFonts w:ascii="Arial Narrow" w:hAnsi="Arial Narrow"/>
          <w:caps/>
          <w:spacing w:val="15"/>
          <w:szCs w:val="22"/>
          <w:lang w:val="et-EE"/>
        </w:rPr>
      </w:pPr>
      <w:bookmarkStart w:id="54" w:name="_Toc124189949"/>
      <w:r>
        <w:rPr>
          <w:lang w:val="et-EE"/>
        </w:rPr>
        <w:br w:type="page"/>
      </w:r>
    </w:p>
    <w:p w14:paraId="3AC69648" w14:textId="270520AA" w:rsidR="00AD3546" w:rsidRPr="00221E10" w:rsidRDefault="639064D1" w:rsidP="00AD3546">
      <w:pPr>
        <w:pStyle w:val="Pealkiri2"/>
        <w:rPr>
          <w:lang w:val="et-EE"/>
        </w:rPr>
      </w:pPr>
      <w:r w:rsidRPr="00221E10">
        <w:rPr>
          <w:lang w:val="et-EE"/>
        </w:rPr>
        <w:t>Tuleohutusnõuded</w:t>
      </w:r>
      <w:bookmarkEnd w:id="54"/>
    </w:p>
    <w:p w14:paraId="1100C61D" w14:textId="77777777" w:rsidR="00D5081E" w:rsidRPr="00221E10" w:rsidRDefault="639064D1" w:rsidP="639064D1">
      <w:pPr>
        <w:rPr>
          <w:lang w:val="et-EE"/>
        </w:rPr>
      </w:pPr>
      <w:r w:rsidRPr="00221E10">
        <w:rPr>
          <w:lang w:val="et-EE"/>
        </w:rPr>
        <w:t>Hoonete vahel tuleb tagada vastavalt konkreetsete hoonete tulepüsivusklassile nõutud kujad. Tule levik ühelt ehitiselt teisele ei tohi ohustada inimeste turvalisust ega põhjustada olulist majanduslikku või ühiskondlikku kahju.</w:t>
      </w:r>
    </w:p>
    <w:p w14:paraId="741A7D43" w14:textId="7384FF0D" w:rsidR="009F7456" w:rsidRDefault="639064D1" w:rsidP="003E15CC">
      <w:pPr>
        <w:rPr>
          <w:lang w:val="et-EE"/>
        </w:rPr>
      </w:pPr>
      <w:r w:rsidRPr="00875DBF">
        <w:rPr>
          <w:lang w:val="et-EE"/>
        </w:rPr>
        <w:t>Hoonestusalade vaheline kaugus on ≥8</w:t>
      </w:r>
      <w:r w:rsidR="00BF7321" w:rsidRPr="00875DBF">
        <w:rPr>
          <w:lang w:val="et-EE"/>
        </w:rPr>
        <w:t xml:space="preserve"> </w:t>
      </w:r>
      <w:r w:rsidRPr="00875DBF">
        <w:rPr>
          <w:lang w:val="et-EE"/>
        </w:rPr>
        <w:t>m</w:t>
      </w:r>
      <w:r w:rsidR="007A29A6" w:rsidRPr="00875DBF">
        <w:rPr>
          <w:lang w:val="et-EE"/>
        </w:rPr>
        <w:t xml:space="preserve"> (vastavalt lähteseisukohtadele ≥10)</w:t>
      </w:r>
      <w:r w:rsidR="00A90755" w:rsidRPr="00875DBF">
        <w:rPr>
          <w:lang w:val="et-EE"/>
        </w:rPr>
        <w:t>, kui hoonete kogupindala on suurem kui 400 m</w:t>
      </w:r>
      <w:r w:rsidR="00A90755" w:rsidRPr="00875DBF">
        <w:rPr>
          <w:vertAlign w:val="superscript"/>
          <w:lang w:val="et-EE"/>
        </w:rPr>
        <w:t>2</w:t>
      </w:r>
      <w:r w:rsidRPr="00875DBF">
        <w:rPr>
          <w:lang w:val="et-EE"/>
        </w:rPr>
        <w:t>.</w:t>
      </w:r>
      <w:r w:rsidRPr="00221E10">
        <w:rPr>
          <w:lang w:val="et-EE"/>
        </w:rPr>
        <w:t xml:space="preserve"> </w:t>
      </w:r>
    </w:p>
    <w:p w14:paraId="39EE8A28" w14:textId="63B36444" w:rsidR="639064D1" w:rsidRPr="00221E10" w:rsidRDefault="639064D1" w:rsidP="639064D1">
      <w:pPr>
        <w:spacing w:line="259" w:lineRule="auto"/>
        <w:rPr>
          <w:lang w:val="et-EE"/>
        </w:rPr>
      </w:pPr>
      <w:r w:rsidRPr="00221E10">
        <w:rPr>
          <w:lang w:val="et-EE"/>
        </w:rPr>
        <w:t>Tuleohutuskujad ja ehitiste tulepüsivusklassid määratakse ehitusprojekti koosseisus igale konkreetsele hoonele või rajatisele</w:t>
      </w:r>
      <w:r w:rsidR="00BA5BED" w:rsidRPr="00221E10">
        <w:rPr>
          <w:lang w:val="et-EE"/>
        </w:rPr>
        <w:t xml:space="preserve">. </w:t>
      </w:r>
      <w:r w:rsidRPr="00221E10">
        <w:rPr>
          <w:lang w:val="et-EE"/>
        </w:rPr>
        <w:t>Hoonete tuleohutuse osa lahendatakse vastavalt:</w:t>
      </w:r>
    </w:p>
    <w:p w14:paraId="0A84D56F" w14:textId="568ECC8B" w:rsidR="639064D1" w:rsidRPr="00221E10" w:rsidRDefault="639064D1" w:rsidP="00875DBF">
      <w:pPr>
        <w:pStyle w:val="Loendilik"/>
        <w:numPr>
          <w:ilvl w:val="0"/>
          <w:numId w:val="1"/>
        </w:numPr>
        <w:spacing w:line="259" w:lineRule="auto"/>
        <w:rPr>
          <w:lang w:val="et-EE"/>
        </w:rPr>
      </w:pPr>
      <w:r w:rsidRPr="00221E10">
        <w:rPr>
          <w:lang w:val="et-EE"/>
        </w:rPr>
        <w:t xml:space="preserve">Majandus- ja taristuministri </w:t>
      </w:r>
      <w:r w:rsidR="00585FB9" w:rsidRPr="00221E10">
        <w:rPr>
          <w:lang w:val="et-EE"/>
        </w:rPr>
        <w:t xml:space="preserve">17.07.2015 </w:t>
      </w:r>
      <w:r w:rsidRPr="00221E10">
        <w:rPr>
          <w:lang w:val="et-EE"/>
        </w:rPr>
        <w:t xml:space="preserve">määrus nr 97 „Nõuded ehitusprojektile“; </w:t>
      </w:r>
    </w:p>
    <w:p w14:paraId="59F2DEFF" w14:textId="609589F9" w:rsidR="639064D1" w:rsidRPr="00221E10" w:rsidRDefault="639064D1" w:rsidP="00875DBF">
      <w:pPr>
        <w:pStyle w:val="Loendilik"/>
        <w:numPr>
          <w:ilvl w:val="0"/>
          <w:numId w:val="1"/>
        </w:numPr>
        <w:spacing w:line="259" w:lineRule="auto"/>
        <w:rPr>
          <w:lang w:val="et-EE"/>
        </w:rPr>
      </w:pPr>
      <w:r w:rsidRPr="00221E10">
        <w:rPr>
          <w:lang w:val="et-EE"/>
        </w:rPr>
        <w:t xml:space="preserve">Majandus- ja taristuministri 05.07.2015 määrusele nr 57 „Ehitise tehniliste andmete loetelu ja arvestamise alused” </w:t>
      </w:r>
      <w:r w:rsidR="00ED17A4">
        <w:rPr>
          <w:lang w:val="et-EE"/>
        </w:rPr>
        <w:t>a</w:t>
      </w:r>
      <w:r w:rsidRPr="00221E10">
        <w:rPr>
          <w:lang w:val="et-EE"/>
        </w:rPr>
        <w:t>lus: Ehitusseadustik §</w:t>
      </w:r>
      <w:r w:rsidR="00AF33B8">
        <w:rPr>
          <w:lang w:val="et-EE"/>
        </w:rPr>
        <w:t xml:space="preserve"> </w:t>
      </w:r>
      <w:r w:rsidRPr="00221E10">
        <w:rPr>
          <w:lang w:val="et-EE"/>
        </w:rPr>
        <w:t xml:space="preserve">3 lõige 5; </w:t>
      </w:r>
    </w:p>
    <w:p w14:paraId="475226B9" w14:textId="3AC7828B" w:rsidR="00585FB9" w:rsidRPr="00221E10" w:rsidRDefault="639064D1" w:rsidP="00875DBF">
      <w:pPr>
        <w:pStyle w:val="Loendilik"/>
        <w:numPr>
          <w:ilvl w:val="0"/>
          <w:numId w:val="1"/>
        </w:numPr>
        <w:spacing w:line="259" w:lineRule="auto"/>
        <w:rPr>
          <w:lang w:val="et-EE"/>
        </w:rPr>
      </w:pPr>
      <w:r w:rsidRPr="00221E10">
        <w:rPr>
          <w:lang w:val="et-EE"/>
        </w:rPr>
        <w:t>Siseministri 30.03.2017 määrusele nr</w:t>
      </w:r>
      <w:r w:rsidR="00ED17A4">
        <w:rPr>
          <w:lang w:val="et-EE"/>
        </w:rPr>
        <w:t xml:space="preserve"> </w:t>
      </w:r>
      <w:r w:rsidRPr="00221E10">
        <w:rPr>
          <w:lang w:val="et-EE"/>
        </w:rPr>
        <w:t xml:space="preserve">17 „Ehitisele esitatavad tuleohutusnõuded ja nõuded tuletõrje veevarustusele” </w:t>
      </w:r>
      <w:r w:rsidR="00ED17A4">
        <w:rPr>
          <w:lang w:val="et-EE"/>
        </w:rPr>
        <w:t>a</w:t>
      </w:r>
      <w:r w:rsidR="00585FB9" w:rsidRPr="00221E10">
        <w:rPr>
          <w:lang w:val="et-EE"/>
        </w:rPr>
        <w:t>lus: ehitusseadustiku § 11 lõike 4 ja tuleohutuse seaduse § 23 lõike 3 alusel</w:t>
      </w:r>
      <w:r w:rsidR="00713C3F">
        <w:rPr>
          <w:lang w:val="et-EE"/>
        </w:rPr>
        <w:t>;</w:t>
      </w:r>
    </w:p>
    <w:p w14:paraId="54DF7B59" w14:textId="35A46D1C" w:rsidR="639064D1" w:rsidRPr="00221E10" w:rsidRDefault="639064D1" w:rsidP="00875DBF">
      <w:pPr>
        <w:pStyle w:val="Loendilik"/>
        <w:numPr>
          <w:ilvl w:val="0"/>
          <w:numId w:val="1"/>
        </w:numPr>
        <w:spacing w:line="259" w:lineRule="auto"/>
        <w:rPr>
          <w:lang w:val="et-EE"/>
        </w:rPr>
      </w:pPr>
      <w:r w:rsidRPr="00221E10">
        <w:rPr>
          <w:lang w:val="et-EE"/>
        </w:rPr>
        <w:t>Standardisari EVS 812 või uuem.</w:t>
      </w:r>
    </w:p>
    <w:p w14:paraId="20170643" w14:textId="0AC20C53" w:rsidR="639064D1" w:rsidRPr="00221E10" w:rsidRDefault="639064D1" w:rsidP="639064D1">
      <w:pPr>
        <w:spacing w:line="259" w:lineRule="auto"/>
        <w:rPr>
          <w:lang w:val="et-EE"/>
        </w:rPr>
      </w:pPr>
      <w:r w:rsidRPr="00221E10">
        <w:rPr>
          <w:lang w:val="et-EE"/>
        </w:rPr>
        <w:t>Kavandatavate hoonete ehitusprojekti koostamiseks on määratud järgmised nõuded:</w:t>
      </w:r>
    </w:p>
    <w:p w14:paraId="278F0FEF" w14:textId="4C494115" w:rsidR="639064D1" w:rsidRPr="00221E10" w:rsidRDefault="639064D1" w:rsidP="00875DBF">
      <w:pPr>
        <w:pStyle w:val="Loendilik"/>
        <w:numPr>
          <w:ilvl w:val="0"/>
          <w:numId w:val="1"/>
        </w:numPr>
        <w:spacing w:line="259" w:lineRule="auto"/>
        <w:rPr>
          <w:lang w:val="et-EE"/>
        </w:rPr>
      </w:pPr>
      <w:r w:rsidRPr="00221E10">
        <w:rPr>
          <w:lang w:val="et-EE"/>
        </w:rPr>
        <w:t>Hoonete m</w:t>
      </w:r>
      <w:r w:rsidR="00BA3212" w:rsidRPr="00221E10">
        <w:rPr>
          <w:lang w:val="et-EE"/>
        </w:rPr>
        <w:t xml:space="preserve">inimaalne tulepüsivusklass – </w:t>
      </w:r>
      <w:r w:rsidRPr="00221E10">
        <w:rPr>
          <w:lang w:val="et-EE"/>
        </w:rPr>
        <w:t>TP-3;</w:t>
      </w:r>
    </w:p>
    <w:p w14:paraId="51868ED1" w14:textId="2F9F7FE9" w:rsidR="639064D1" w:rsidRPr="00221E10" w:rsidRDefault="639064D1" w:rsidP="00875DBF">
      <w:pPr>
        <w:pStyle w:val="Loendilik"/>
        <w:numPr>
          <w:ilvl w:val="0"/>
          <w:numId w:val="1"/>
        </w:numPr>
        <w:spacing w:line="259" w:lineRule="auto"/>
        <w:rPr>
          <w:lang w:val="et-EE"/>
        </w:rPr>
      </w:pPr>
      <w:r w:rsidRPr="00221E10">
        <w:rPr>
          <w:lang w:val="et-EE"/>
        </w:rPr>
        <w:t xml:space="preserve">Päästemeeskonnale tagada päästetööde tegemiseks juurdepääs </w:t>
      </w:r>
      <w:r w:rsidR="003E75AF" w:rsidRPr="00221E10">
        <w:rPr>
          <w:lang w:val="et-EE"/>
        </w:rPr>
        <w:t>selleks</w:t>
      </w:r>
      <w:r w:rsidRPr="00221E10">
        <w:rPr>
          <w:lang w:val="et-EE"/>
        </w:rPr>
        <w:t xml:space="preserve"> ette nähtud vahenditega.</w:t>
      </w:r>
    </w:p>
    <w:p w14:paraId="237474EC" w14:textId="515AB833" w:rsidR="00550F3E" w:rsidRPr="00221E10" w:rsidRDefault="00834DAD" w:rsidP="00834DAD">
      <w:pPr>
        <w:spacing w:line="259" w:lineRule="auto"/>
        <w:rPr>
          <w:lang w:val="et-EE"/>
        </w:rPr>
      </w:pPr>
      <w:r w:rsidRPr="00221E10">
        <w:rPr>
          <w:lang w:val="et-EE"/>
        </w:rPr>
        <w:t xml:space="preserve">Joonisel 3 </w:t>
      </w:r>
      <w:r w:rsidR="00550F3E">
        <w:rPr>
          <w:lang w:val="et-EE"/>
        </w:rPr>
        <w:t>- Põhijoonis</w:t>
      </w:r>
      <w:r w:rsidRPr="00221E10">
        <w:rPr>
          <w:lang w:val="et-EE"/>
        </w:rPr>
        <w:t xml:space="preserve"> on näidatud hoonete ehitamiseks ettenähtud hoonestusala</w:t>
      </w:r>
      <w:r w:rsidR="00550F3E">
        <w:rPr>
          <w:lang w:val="et-EE"/>
        </w:rPr>
        <w:t>d</w:t>
      </w:r>
      <w:r w:rsidRPr="00221E10">
        <w:rPr>
          <w:lang w:val="et-EE"/>
        </w:rPr>
        <w:t>. Hoonete vahel tuleb tagada vastavalt konkreetsete hoonete tulepüsivusklassile nõutud kujad. Juhul kui TP3 hoonete kogupindala on ≤400 m</w:t>
      </w:r>
      <w:r w:rsidRPr="00221E10">
        <w:rPr>
          <w:vertAlign w:val="superscript"/>
          <w:lang w:val="et-EE"/>
        </w:rPr>
        <w:t>2</w:t>
      </w:r>
      <w:r w:rsidRPr="00221E10">
        <w:rPr>
          <w:lang w:val="et-EE"/>
        </w:rPr>
        <w:t xml:space="preserve">, hooned asuvad ühel </w:t>
      </w:r>
      <w:r w:rsidR="005B4F5F">
        <w:rPr>
          <w:lang w:val="et-EE"/>
        </w:rPr>
        <w:t>krundil</w:t>
      </w:r>
      <w:r w:rsidR="005B4F5F" w:rsidRPr="00221E10">
        <w:rPr>
          <w:lang w:val="et-EE"/>
        </w:rPr>
        <w:t xml:space="preserve"> </w:t>
      </w:r>
      <w:r w:rsidRPr="00221E10">
        <w:rPr>
          <w:lang w:val="et-EE"/>
        </w:rPr>
        <w:t>ja on samast tuleohutusklassist, kuja nõuet ei ole. Tuleohutuskujad ja ehitiste tulepüsivusklassid määratakse ehitusprojekti koosseisus igale konkreetsele hoonele või rajatisele, võttes arvesse ka naaberkinnistutest lähtuvaid kitsendusi.</w:t>
      </w:r>
    </w:p>
    <w:p w14:paraId="157A3157" w14:textId="5E5F9938" w:rsidR="00FE4FED" w:rsidRPr="00221E10" w:rsidRDefault="639064D1" w:rsidP="00FE4FED">
      <w:pPr>
        <w:pStyle w:val="Pealkiri3"/>
        <w:rPr>
          <w:lang w:val="et-EE"/>
        </w:rPr>
      </w:pPr>
      <w:bookmarkStart w:id="55" w:name="_Toc124189950"/>
      <w:r w:rsidRPr="00221E10">
        <w:rPr>
          <w:lang w:val="et-EE"/>
        </w:rPr>
        <w:t>Väline tulekustutusvesi</w:t>
      </w:r>
      <w:bookmarkEnd w:id="55"/>
    </w:p>
    <w:p w14:paraId="6ACC70FB" w14:textId="081B74C5" w:rsidR="00550F3E" w:rsidRPr="00550F3E" w:rsidRDefault="00550F3E" w:rsidP="00CE709C">
      <w:pPr>
        <w:spacing w:line="259" w:lineRule="auto"/>
        <w:rPr>
          <w:lang w:val="et-EE"/>
        </w:rPr>
      </w:pPr>
      <w:r w:rsidRPr="00550F3E">
        <w:rPr>
          <w:lang w:val="et-EE"/>
        </w:rPr>
        <w:t>Lähim tuletõrje veehüdrant asub planeeringualast ca 2 km kaugusel Ungru tee ja Ranna tee ristmikul.</w:t>
      </w:r>
    </w:p>
    <w:p w14:paraId="6322B4C9" w14:textId="77777777" w:rsidR="003E15CC" w:rsidRDefault="00550F3E" w:rsidP="00550F3E">
      <w:pPr>
        <w:rPr>
          <w:rFonts w:eastAsia="Arial"/>
          <w:lang w:val="et-EE"/>
        </w:rPr>
      </w:pPr>
      <w:r w:rsidRPr="00A03290">
        <w:rPr>
          <w:rFonts w:eastAsia="Arial"/>
          <w:lang w:val="et-EE"/>
        </w:rPr>
        <w:t xml:space="preserve">Planeeringu tuleohutuse osa koostamisel aluseks määrus nr 17. Tuletõrjeveevarustuse lahendus tuleb edasisel projekteerimisel välja pakkuda lähtudes Eesti Standardist </w:t>
      </w:r>
      <w:r w:rsidR="00713C3F" w:rsidRPr="00713C3F">
        <w:rPr>
          <w:rFonts w:eastAsia="Arial"/>
          <w:lang w:val="et-EE"/>
        </w:rPr>
        <w:t>EVS 812-6:2012/A2:2017</w:t>
      </w:r>
      <w:r w:rsidRPr="00A03290">
        <w:rPr>
          <w:rFonts w:eastAsia="Arial"/>
          <w:lang w:val="et-EE"/>
        </w:rPr>
        <w:t xml:space="preserve"> Ehitiste tuleohutus Osa 6: Tuletõrjeveevarustus või uuem.</w:t>
      </w:r>
    </w:p>
    <w:p w14:paraId="33AC75DB" w14:textId="26A252CC" w:rsidR="00550F3E" w:rsidRPr="003E15CC" w:rsidRDefault="00550F3E" w:rsidP="00550F3E">
      <w:pPr>
        <w:rPr>
          <w:rFonts w:eastAsia="Arial"/>
          <w:b/>
          <w:bCs/>
          <w:lang w:val="et-EE"/>
        </w:rPr>
      </w:pPr>
      <w:r w:rsidRPr="003E15CC">
        <w:rPr>
          <w:rFonts w:eastAsia="Arial"/>
          <w:b/>
          <w:bCs/>
          <w:lang w:val="et-EE"/>
        </w:rPr>
        <w:t>Tuletõrjeveevarustuse lahenduseks saab olla planeeringualale paigutava nõutava suurusega tuletõrje</w:t>
      </w:r>
      <w:r w:rsidR="003E15CC">
        <w:rPr>
          <w:rFonts w:eastAsia="Arial"/>
          <w:b/>
          <w:bCs/>
          <w:lang w:val="et-EE"/>
        </w:rPr>
        <w:t>-</w:t>
      </w:r>
      <w:r w:rsidRPr="003E15CC">
        <w:rPr>
          <w:rFonts w:eastAsia="Arial"/>
          <w:b/>
          <w:bCs/>
          <w:lang w:val="et-EE"/>
        </w:rPr>
        <w:t xml:space="preserve">veemahuti või </w:t>
      </w:r>
      <w:r w:rsidR="003E15CC" w:rsidRPr="003E15CC">
        <w:rPr>
          <w:rFonts w:eastAsia="Arial"/>
          <w:b/>
          <w:bCs/>
          <w:lang w:val="et-EE"/>
        </w:rPr>
        <w:t xml:space="preserve">nõuetekohase </w:t>
      </w:r>
      <w:r w:rsidRPr="003E15CC">
        <w:rPr>
          <w:rFonts w:eastAsia="Arial"/>
          <w:b/>
          <w:bCs/>
          <w:lang w:val="et-EE"/>
        </w:rPr>
        <w:t>tuletõrje veevõtu ko</w:t>
      </w:r>
      <w:r w:rsidR="003E15CC" w:rsidRPr="003E15CC">
        <w:rPr>
          <w:rFonts w:eastAsia="Arial"/>
          <w:b/>
          <w:bCs/>
          <w:lang w:val="et-EE"/>
        </w:rPr>
        <w:t>h</w:t>
      </w:r>
      <w:r w:rsidRPr="003E15CC">
        <w:rPr>
          <w:rFonts w:eastAsia="Arial"/>
          <w:b/>
          <w:bCs/>
          <w:lang w:val="et-EE"/>
        </w:rPr>
        <w:t>a rajamine U</w:t>
      </w:r>
      <w:proofErr w:type="spellStart"/>
      <w:r w:rsidRPr="003E15CC">
        <w:rPr>
          <w:rFonts w:eastAsia="Arial"/>
          <w:b/>
          <w:bCs/>
          <w:lang w:val="et-EE"/>
        </w:rPr>
        <w:t>ngru</w:t>
      </w:r>
      <w:proofErr w:type="spellEnd"/>
      <w:r w:rsidRPr="003E15CC">
        <w:rPr>
          <w:rFonts w:eastAsia="Arial"/>
          <w:b/>
          <w:bCs/>
          <w:lang w:val="et-EE"/>
        </w:rPr>
        <w:t xml:space="preserve"> oja</w:t>
      </w:r>
      <w:r w:rsidR="003E15CC" w:rsidRPr="003E15CC">
        <w:rPr>
          <w:rFonts w:eastAsia="Arial"/>
          <w:b/>
          <w:bCs/>
          <w:lang w:val="et-EE"/>
        </w:rPr>
        <w:t xml:space="preserve"> juurde</w:t>
      </w:r>
      <w:r w:rsidRPr="003E15CC">
        <w:rPr>
          <w:rFonts w:eastAsia="Arial"/>
          <w:b/>
          <w:bCs/>
          <w:lang w:val="et-EE"/>
        </w:rPr>
        <w:t>.</w:t>
      </w:r>
    </w:p>
    <w:p w14:paraId="7A322427" w14:textId="227F9678" w:rsidR="00550F3E" w:rsidRPr="00A03290" w:rsidRDefault="00550F3E" w:rsidP="00550F3E">
      <w:pPr>
        <w:rPr>
          <w:rFonts w:eastAsia="Arial"/>
          <w:lang w:val="et-EE"/>
        </w:rPr>
      </w:pPr>
      <w:r w:rsidRPr="00F27D7A">
        <w:rPr>
          <w:rFonts w:eastAsia="Arial"/>
          <w:lang w:val="et-EE"/>
        </w:rPr>
        <w:t>Kui hoone kasutamiseks rajatakse tuletõrjeveemahuti, siis lähtuvalt kasutusviisist (eluhoone), planeeringuga lubatud suurimast tuletõkkesektsiooni piirpindalast (800 m</w:t>
      </w:r>
      <w:r w:rsidRPr="00F27D7A">
        <w:rPr>
          <w:rFonts w:eastAsia="Arial"/>
          <w:vertAlign w:val="superscript"/>
          <w:lang w:val="et-EE"/>
        </w:rPr>
        <w:t>2</w:t>
      </w:r>
      <w:r w:rsidRPr="00F27D7A">
        <w:rPr>
          <w:rFonts w:eastAsia="Arial"/>
          <w:lang w:val="et-EE"/>
        </w:rPr>
        <w:t xml:space="preserve">), hoone suurimast võimalikust mahust </w:t>
      </w:r>
      <w:r w:rsidR="00A7226E">
        <w:rPr>
          <w:rFonts w:eastAsia="Arial"/>
          <w:lang w:val="et-EE"/>
        </w:rPr>
        <w:br/>
      </w:r>
      <w:r w:rsidRPr="00F27D7A">
        <w:rPr>
          <w:rFonts w:eastAsia="Arial"/>
          <w:lang w:val="et-EE"/>
        </w:rPr>
        <w:t>(</w:t>
      </w:r>
      <w:r w:rsidR="00713C3F" w:rsidRPr="00F27D7A">
        <w:rPr>
          <w:rFonts w:eastAsia="Arial"/>
          <w:lang w:val="et-EE"/>
        </w:rPr>
        <w:t>450</w:t>
      </w:r>
      <w:r w:rsidRPr="00F27D7A">
        <w:rPr>
          <w:rFonts w:eastAsia="Arial"/>
          <w:lang w:val="et-EE"/>
        </w:rPr>
        <w:t xml:space="preserve"> m</w:t>
      </w:r>
      <w:r w:rsidRPr="00F27D7A">
        <w:rPr>
          <w:rFonts w:eastAsia="Arial"/>
          <w:vertAlign w:val="superscript"/>
          <w:lang w:val="et-EE"/>
        </w:rPr>
        <w:t>2</w:t>
      </w:r>
      <w:r w:rsidRPr="00F27D7A">
        <w:rPr>
          <w:rFonts w:eastAsia="Arial"/>
          <w:lang w:val="et-EE"/>
        </w:rPr>
        <w:t xml:space="preserve"> * </w:t>
      </w:r>
      <w:r w:rsidR="00713C3F" w:rsidRPr="00F27D7A">
        <w:rPr>
          <w:rFonts w:eastAsia="Arial"/>
          <w:lang w:val="et-EE"/>
        </w:rPr>
        <w:t>8,5</w:t>
      </w:r>
      <w:r w:rsidRPr="00F27D7A">
        <w:rPr>
          <w:rFonts w:eastAsia="Arial"/>
          <w:lang w:val="et-EE"/>
        </w:rPr>
        <w:t xml:space="preserve"> m = </w:t>
      </w:r>
      <w:r w:rsidR="00713C3F" w:rsidRPr="00F27D7A">
        <w:rPr>
          <w:rFonts w:eastAsia="Arial"/>
          <w:lang w:val="et-EE"/>
        </w:rPr>
        <w:t>3</w:t>
      </w:r>
      <w:r w:rsidRPr="00F27D7A">
        <w:rPr>
          <w:rFonts w:eastAsia="Arial"/>
          <w:lang w:val="et-EE"/>
        </w:rPr>
        <w:t> </w:t>
      </w:r>
      <w:r w:rsidR="00713C3F" w:rsidRPr="00F27D7A">
        <w:rPr>
          <w:rFonts w:eastAsia="Arial"/>
          <w:lang w:val="et-EE"/>
        </w:rPr>
        <w:t>825</w:t>
      </w:r>
      <w:r w:rsidRPr="00F27D7A">
        <w:rPr>
          <w:rFonts w:eastAsia="Arial"/>
          <w:lang w:val="et-EE"/>
        </w:rPr>
        <w:t xml:space="preserve"> m</w:t>
      </w:r>
      <w:r w:rsidRPr="00F27D7A">
        <w:rPr>
          <w:rFonts w:eastAsia="Arial"/>
          <w:vertAlign w:val="superscript"/>
          <w:lang w:val="et-EE"/>
        </w:rPr>
        <w:t>3</w:t>
      </w:r>
      <w:r w:rsidRPr="00F27D7A">
        <w:rPr>
          <w:rFonts w:eastAsia="Arial"/>
          <w:lang w:val="et-EE"/>
        </w:rPr>
        <w:t>), lubatu</w:t>
      </w:r>
      <w:r w:rsidR="00713C3F" w:rsidRPr="00F27D7A">
        <w:rPr>
          <w:rFonts w:eastAsia="Arial"/>
          <w:lang w:val="et-EE"/>
        </w:rPr>
        <w:t>d</w:t>
      </w:r>
      <w:r w:rsidRPr="00F27D7A">
        <w:rPr>
          <w:rFonts w:eastAsia="Arial"/>
          <w:lang w:val="et-EE"/>
        </w:rPr>
        <w:t xml:space="preserve"> suurimast korruste arvust (2), ja lubatud suurimast hoone kõrgusest (8,5 m) peab väline tulekustutusvesi peab olema vähemalt:</w:t>
      </w:r>
    </w:p>
    <w:p w14:paraId="70A1E4F3" w14:textId="77777777" w:rsidR="00550F3E" w:rsidRPr="00A03290" w:rsidRDefault="00550F3E" w:rsidP="00550F3E">
      <w:pPr>
        <w:pStyle w:val="Loendilik"/>
        <w:numPr>
          <w:ilvl w:val="0"/>
          <w:numId w:val="9"/>
        </w:numPr>
        <w:rPr>
          <w:rFonts w:eastAsia="Arial"/>
          <w:lang w:val="et-EE"/>
        </w:rPr>
      </w:pPr>
      <w:r w:rsidRPr="00A03290">
        <w:rPr>
          <w:rFonts w:eastAsia="Arial"/>
          <w:lang w:val="et-EE"/>
        </w:rPr>
        <w:t>vooluhulk: 10 l/s;</w:t>
      </w:r>
    </w:p>
    <w:p w14:paraId="0DD936FD" w14:textId="77777777" w:rsidR="00550F3E" w:rsidRPr="00A03290" w:rsidRDefault="00550F3E" w:rsidP="00550F3E">
      <w:pPr>
        <w:pStyle w:val="Loendilik"/>
        <w:numPr>
          <w:ilvl w:val="0"/>
          <w:numId w:val="9"/>
        </w:numPr>
        <w:rPr>
          <w:rFonts w:eastAsia="Arial"/>
          <w:lang w:val="et-EE"/>
        </w:rPr>
      </w:pPr>
      <w:r w:rsidRPr="00A03290">
        <w:rPr>
          <w:rFonts w:eastAsia="Arial"/>
          <w:lang w:val="et-EE"/>
        </w:rPr>
        <w:t>tulekahju kestvus: 3 h, kui rajatav uus mahuti vastab standardile EVS 812-6:2012+A1:2013+A1:2017, siis on lubatud arvestada ka vähemalt 1 h tulekahju kestvuse pikkusega;</w:t>
      </w:r>
    </w:p>
    <w:p w14:paraId="611F535C" w14:textId="77777777" w:rsidR="00550F3E" w:rsidRPr="00A03290" w:rsidRDefault="00550F3E" w:rsidP="00550F3E">
      <w:pPr>
        <w:pStyle w:val="Loendilik"/>
        <w:numPr>
          <w:ilvl w:val="0"/>
          <w:numId w:val="9"/>
        </w:numPr>
        <w:rPr>
          <w:rFonts w:eastAsia="Arial"/>
          <w:lang w:val="et-EE"/>
        </w:rPr>
      </w:pPr>
      <w:r w:rsidRPr="00A03290">
        <w:rPr>
          <w:rFonts w:eastAsia="Arial"/>
          <w:lang w:val="et-EE"/>
        </w:rPr>
        <w:t>tulekustustusvee kogus: 108 m</w:t>
      </w:r>
      <w:r w:rsidRPr="00A03290">
        <w:rPr>
          <w:rFonts w:eastAsia="Arial"/>
          <w:vertAlign w:val="superscript"/>
          <w:lang w:val="et-EE"/>
        </w:rPr>
        <w:t>3</w:t>
      </w:r>
      <w:r w:rsidRPr="00A03290">
        <w:rPr>
          <w:rFonts w:eastAsia="Arial"/>
          <w:lang w:val="et-EE"/>
        </w:rPr>
        <w:t>, kui rajatav uus mahuti vastab standardile EVS 812-6:2012+A1:2013+ A1:2017, siis võib mahuti mahtu vähendada ehitusprojektiga kuni suurusele 36 m</w:t>
      </w:r>
      <w:r w:rsidRPr="00A03290">
        <w:rPr>
          <w:rFonts w:eastAsia="Arial"/>
          <w:vertAlign w:val="superscript"/>
          <w:lang w:val="et-EE"/>
        </w:rPr>
        <w:t>3</w:t>
      </w:r>
      <w:r w:rsidRPr="00A03290">
        <w:rPr>
          <w:rFonts w:eastAsia="Arial"/>
          <w:lang w:val="et-EE"/>
        </w:rPr>
        <w:t>.</w:t>
      </w:r>
    </w:p>
    <w:p w14:paraId="09CDED42" w14:textId="6E7FBA2A" w:rsidR="00550F3E" w:rsidRPr="00A03290" w:rsidRDefault="00550F3E" w:rsidP="00550F3E">
      <w:pPr>
        <w:rPr>
          <w:rFonts w:eastAsia="Arial"/>
          <w:lang w:val="et-EE"/>
        </w:rPr>
      </w:pPr>
      <w:r w:rsidRPr="00A03290">
        <w:rPr>
          <w:rFonts w:eastAsia="Arial"/>
          <w:lang w:val="et-EE"/>
        </w:rPr>
        <w:t xml:space="preserve">Veemahuti kasutamisel täidetakse see voolikuga puurkaevu juurde ettenähtud kastmisvee võtmise kraanist või projekteeritakse puurkaevust eraldi veetorustik. Mahuti ja torustik peavad olema rajatud nii, et vesi selles ei külmuks. Mahutist vee ärakasutamise korral tuleb tagada mahuti veega </w:t>
      </w:r>
      <w:r w:rsidR="00696A5A" w:rsidRPr="00A03290">
        <w:rPr>
          <w:rFonts w:eastAsia="Arial"/>
          <w:lang w:val="et-EE"/>
        </w:rPr>
        <w:t>taas täitmine</w:t>
      </w:r>
      <w:r w:rsidRPr="00A03290">
        <w:rPr>
          <w:rFonts w:eastAsia="Arial"/>
          <w:lang w:val="et-EE"/>
        </w:rPr>
        <w:t xml:space="preserve">. Tuletõrje veevõtukoht peab olema tähistatud valgustatava või </w:t>
      </w:r>
      <w:r w:rsidR="00696A5A" w:rsidRPr="00A03290">
        <w:rPr>
          <w:rFonts w:eastAsia="Arial"/>
          <w:lang w:val="et-EE"/>
        </w:rPr>
        <w:t>fluorestseeruva</w:t>
      </w:r>
      <w:r w:rsidRPr="00A03290">
        <w:rPr>
          <w:rFonts w:eastAsia="Arial"/>
          <w:lang w:val="et-EE"/>
        </w:rPr>
        <w:t xml:space="preserve"> sildiga, millele on märgitud mahuti veevaru kuupmeetrites ja veevõtu haldaja andmed. Tuleohutuskujad ja ehitiste tulepüsivusklassid ning tuletõrjeveevarustuse täpne lahendus (sh mahuti lõplik suurus ja paigutus) määratakse kindlaks hoone(te) ehitusprojekti(de) koosseisus. </w:t>
      </w:r>
    </w:p>
    <w:p w14:paraId="74E645FE" w14:textId="23F99F9E" w:rsidR="0012584B" w:rsidRPr="00B2616F" w:rsidRDefault="00550F3E" w:rsidP="00B2616F">
      <w:pPr>
        <w:rPr>
          <w:rFonts w:eastAsia="Arial"/>
          <w:lang w:val="et-EE"/>
        </w:rPr>
      </w:pPr>
      <w:r w:rsidRPr="00A03290">
        <w:rPr>
          <w:rFonts w:eastAsia="Arial"/>
          <w:lang w:val="et-EE"/>
        </w:rPr>
        <w:t>Päästemeeskonnale peab olema tagatud päästetööde tegemiseks piisav juurdepääs tulekahju kustutamiseks ettenähtud päästevahenditega.</w:t>
      </w:r>
    </w:p>
    <w:p w14:paraId="42B38108" w14:textId="77777777" w:rsidR="003E15CC" w:rsidRDefault="003E15CC">
      <w:pPr>
        <w:spacing w:before="0" w:after="0"/>
        <w:jc w:val="left"/>
        <w:rPr>
          <w:rFonts w:ascii="Arial Narrow" w:hAnsi="Arial Narrow"/>
          <w:caps/>
          <w:spacing w:val="15"/>
          <w:szCs w:val="22"/>
        </w:rPr>
      </w:pPr>
      <w:bookmarkStart w:id="56" w:name="_Toc124189951"/>
      <w:r>
        <w:br w:type="page"/>
      </w:r>
    </w:p>
    <w:p w14:paraId="7C5C65FC" w14:textId="3C4F210B" w:rsidR="0035682E" w:rsidRPr="00FD2010" w:rsidRDefault="00FD2010" w:rsidP="00FD2010">
      <w:pPr>
        <w:pStyle w:val="Pealkiri2"/>
      </w:pPr>
      <w:r w:rsidRPr="00FD2010">
        <w:t>Kuritegevuse riske vähendavad nõuded ja tingimused</w:t>
      </w:r>
      <w:bookmarkEnd w:id="56"/>
    </w:p>
    <w:p w14:paraId="417F4BC1" w14:textId="7084EB6D" w:rsidR="0035682E" w:rsidRPr="0035682E" w:rsidRDefault="0035682E" w:rsidP="0035682E">
      <w:pPr>
        <w:spacing w:line="259" w:lineRule="auto"/>
        <w:rPr>
          <w:lang w:val="et-EE"/>
        </w:rPr>
      </w:pPr>
      <w:r w:rsidRPr="0035682E">
        <w:rPr>
          <w:lang w:val="et-EE"/>
        </w:rPr>
        <w:t>Planeeritaval maa-alal arvestada vajalike meetmetega kuritegevuse ennetamiseks juhindudes</w:t>
      </w:r>
      <w:r>
        <w:rPr>
          <w:lang w:val="et-EE"/>
        </w:rPr>
        <w:t xml:space="preserve"> </w:t>
      </w:r>
      <w:r w:rsidRPr="0035682E">
        <w:rPr>
          <w:lang w:val="et-EE"/>
        </w:rPr>
        <w:t>dokumendist EVS 809-1:2002 „Kuritegevuse ennetamine. Linnaplaneerimine ja arhitektuur. Osa 1:</w:t>
      </w:r>
      <w:r>
        <w:rPr>
          <w:lang w:val="et-EE"/>
        </w:rPr>
        <w:t xml:space="preserve"> </w:t>
      </w:r>
      <w:r w:rsidRPr="0035682E">
        <w:rPr>
          <w:lang w:val="et-EE"/>
        </w:rPr>
        <w:t>Linnaplaneerimine”. Planeeritaval alal on planeerimise ja strateegiate rakendamine võimalik teatud</w:t>
      </w:r>
      <w:r>
        <w:rPr>
          <w:lang w:val="et-EE"/>
        </w:rPr>
        <w:t xml:space="preserve"> </w:t>
      </w:r>
      <w:r w:rsidRPr="0035682E">
        <w:rPr>
          <w:lang w:val="et-EE"/>
        </w:rPr>
        <w:t>piires, rakendatavad võimalused on järgmised:</w:t>
      </w:r>
    </w:p>
    <w:p w14:paraId="4B8A1523" w14:textId="11EA29E9" w:rsidR="0035682E" w:rsidRPr="0035682E" w:rsidRDefault="0035682E" w:rsidP="00875DBF">
      <w:pPr>
        <w:pStyle w:val="Loendilik"/>
        <w:numPr>
          <w:ilvl w:val="0"/>
          <w:numId w:val="1"/>
        </w:numPr>
        <w:spacing w:before="0" w:after="0"/>
        <w:jc w:val="left"/>
        <w:rPr>
          <w:lang w:val="et-EE"/>
        </w:rPr>
      </w:pPr>
      <w:r w:rsidRPr="0035682E">
        <w:rPr>
          <w:lang w:val="et-EE"/>
        </w:rPr>
        <w:t>süttimatust materjalist prügikonteinerid ja kergestisüttiva prahi kiire koristamine;</w:t>
      </w:r>
    </w:p>
    <w:p w14:paraId="0B59BA62" w14:textId="59ACAE46" w:rsidR="0035682E" w:rsidRPr="0035682E" w:rsidRDefault="0035682E" w:rsidP="00875DBF">
      <w:pPr>
        <w:pStyle w:val="Loendilik"/>
        <w:numPr>
          <w:ilvl w:val="0"/>
          <w:numId w:val="1"/>
        </w:numPr>
        <w:spacing w:before="0" w:after="0"/>
        <w:jc w:val="left"/>
        <w:rPr>
          <w:lang w:val="et-EE"/>
        </w:rPr>
      </w:pPr>
      <w:r w:rsidRPr="0035682E">
        <w:rPr>
          <w:lang w:val="et-EE"/>
        </w:rPr>
        <w:t>hea valgustus hoonele, sissepääsudele;</w:t>
      </w:r>
    </w:p>
    <w:p w14:paraId="0C4FECD7" w14:textId="5EA5063F" w:rsidR="0035682E" w:rsidRPr="0035682E" w:rsidRDefault="0035682E" w:rsidP="00875DBF">
      <w:pPr>
        <w:pStyle w:val="Loendilik"/>
        <w:numPr>
          <w:ilvl w:val="0"/>
          <w:numId w:val="1"/>
        </w:numPr>
        <w:spacing w:before="0" w:after="0"/>
        <w:jc w:val="left"/>
        <w:rPr>
          <w:lang w:val="et-EE"/>
        </w:rPr>
      </w:pPr>
      <w:r w:rsidRPr="0035682E">
        <w:rPr>
          <w:lang w:val="et-EE"/>
        </w:rPr>
        <w:t>territooriumi korrashoid;</w:t>
      </w:r>
    </w:p>
    <w:p w14:paraId="713DA029" w14:textId="3EED36A9" w:rsidR="0035682E" w:rsidRPr="0035682E" w:rsidRDefault="0035682E" w:rsidP="00875DBF">
      <w:pPr>
        <w:pStyle w:val="Loendilik"/>
        <w:numPr>
          <w:ilvl w:val="0"/>
          <w:numId w:val="1"/>
        </w:numPr>
        <w:spacing w:before="0" w:after="0"/>
        <w:jc w:val="left"/>
        <w:rPr>
          <w:lang w:val="et-EE"/>
        </w:rPr>
      </w:pPr>
      <w:r w:rsidRPr="0035682E">
        <w:rPr>
          <w:lang w:val="et-EE"/>
        </w:rPr>
        <w:t>vastupidavate ukse- ja aknaraamide, lukkude, uste, akende ja klaaside kasutamine;</w:t>
      </w:r>
    </w:p>
    <w:p w14:paraId="64363D9A" w14:textId="6DCCF272" w:rsidR="0035682E" w:rsidRPr="0035682E" w:rsidRDefault="0035682E" w:rsidP="00875DBF">
      <w:pPr>
        <w:pStyle w:val="Loendilik"/>
        <w:numPr>
          <w:ilvl w:val="0"/>
          <w:numId w:val="1"/>
        </w:numPr>
        <w:spacing w:before="0" w:after="0"/>
        <w:jc w:val="left"/>
        <w:rPr>
          <w:lang w:val="et-EE"/>
        </w:rPr>
      </w:pPr>
      <w:r w:rsidRPr="0035682E">
        <w:rPr>
          <w:lang w:val="et-EE"/>
        </w:rPr>
        <w:t>tulekindlate materjalide kasutamine;</w:t>
      </w:r>
    </w:p>
    <w:p w14:paraId="0FE62EC4" w14:textId="6700595C" w:rsidR="0035682E" w:rsidRPr="0035682E" w:rsidRDefault="0035682E" w:rsidP="00875DBF">
      <w:pPr>
        <w:pStyle w:val="Loendilik"/>
        <w:numPr>
          <w:ilvl w:val="0"/>
          <w:numId w:val="1"/>
        </w:numPr>
        <w:spacing w:before="0" w:after="0"/>
        <w:jc w:val="left"/>
        <w:rPr>
          <w:lang w:val="et-EE"/>
        </w:rPr>
      </w:pPr>
      <w:r w:rsidRPr="0035682E">
        <w:rPr>
          <w:lang w:val="et-EE"/>
        </w:rPr>
        <w:t>paigaldada tuletõrje- ning valvesignalisatsioon;</w:t>
      </w:r>
    </w:p>
    <w:p w14:paraId="623F269E" w14:textId="0991955A" w:rsidR="00B15F53" w:rsidRPr="0035682E" w:rsidRDefault="0035682E" w:rsidP="00875DBF">
      <w:pPr>
        <w:pStyle w:val="Loendilik"/>
        <w:numPr>
          <w:ilvl w:val="0"/>
          <w:numId w:val="1"/>
        </w:numPr>
        <w:spacing w:before="0" w:after="0"/>
        <w:jc w:val="left"/>
        <w:rPr>
          <w:b/>
          <w:bCs/>
          <w:caps/>
          <w:spacing w:val="15"/>
          <w:szCs w:val="22"/>
          <w:lang w:val="et-EE"/>
        </w:rPr>
      </w:pPr>
      <w:r w:rsidRPr="0035682E">
        <w:rPr>
          <w:lang w:val="et-EE"/>
        </w:rPr>
        <w:t>soovitatav on kasutada naabrivalve süsteemi ja sõlmida leping turvafirmaga.</w:t>
      </w:r>
    </w:p>
    <w:p w14:paraId="37EF2411" w14:textId="64A67E10" w:rsidR="00AD3546" w:rsidRPr="00221E10" w:rsidRDefault="00082126" w:rsidP="00AD3546">
      <w:pPr>
        <w:pStyle w:val="Pealkiri1"/>
        <w:rPr>
          <w:lang w:val="et-EE"/>
        </w:rPr>
      </w:pPr>
      <w:bookmarkStart w:id="57" w:name="_Toc124189952"/>
      <w:r w:rsidRPr="00221E10">
        <w:rPr>
          <w:lang w:val="et-EE"/>
        </w:rPr>
        <w:t>KSH</w:t>
      </w:r>
      <w:r w:rsidR="00AD3546" w:rsidRPr="00221E10">
        <w:rPr>
          <w:lang w:val="et-EE"/>
        </w:rPr>
        <w:t xml:space="preserve"> eelhinnangu tulemused ja tingimused planeeringuga kavandatu elluviimiseks</w:t>
      </w:r>
      <w:bookmarkEnd w:id="57"/>
    </w:p>
    <w:p w14:paraId="1E6F1A8A" w14:textId="322935EA" w:rsidR="00003BDB" w:rsidRPr="00221E10" w:rsidRDefault="639064D1" w:rsidP="639064D1">
      <w:pPr>
        <w:spacing w:line="259" w:lineRule="auto"/>
        <w:rPr>
          <w:lang w:val="et-EE"/>
        </w:rPr>
      </w:pPr>
      <w:r w:rsidRPr="00221E10">
        <w:rPr>
          <w:lang w:val="et-EE"/>
        </w:rPr>
        <w:t xml:space="preserve">Kavandatav tegevus (ehitusõiguse määramine kooskõlas üldplaneeringuga) ei ole vastavalt „Keskkonnamõju hindamise ja keskkonnajuhtimissüsteemi seaduse“ (KeHJS) § 33 lõike 1 punktis 3 nimetatud detailplaneering, s.o detailplaneering, mille alusel kavandatakse KeHJS § 6 lõikes 1 nimetatud tegevust. Samuti </w:t>
      </w:r>
      <w:r w:rsidR="00003BDB" w:rsidRPr="00221E10">
        <w:rPr>
          <w:lang w:val="et-EE"/>
        </w:rPr>
        <w:t>ei ole</w:t>
      </w:r>
      <w:r w:rsidRPr="00221E10">
        <w:rPr>
          <w:lang w:val="et-EE"/>
        </w:rPr>
        <w:t xml:space="preserve"> kavandatav tegevus eeldatavalt olulise keskkonnamõjuga, lähtudes KeHJ</w:t>
      </w:r>
      <w:r w:rsidR="00003BDB" w:rsidRPr="00221E10">
        <w:rPr>
          <w:lang w:val="et-EE"/>
        </w:rPr>
        <w:t>S § 6 lõigetes 2–4 sätestatust.</w:t>
      </w:r>
    </w:p>
    <w:p w14:paraId="5132A96C" w14:textId="77777777" w:rsidR="00003BDB" w:rsidRPr="00221E10" w:rsidRDefault="639064D1" w:rsidP="639064D1">
      <w:pPr>
        <w:spacing w:line="259" w:lineRule="auto"/>
        <w:rPr>
          <w:lang w:val="et-EE"/>
        </w:rPr>
      </w:pPr>
      <w:r w:rsidRPr="00221E10">
        <w:rPr>
          <w:lang w:val="et-EE"/>
        </w:rPr>
        <w:t>Kavandatav tegevus ei kuulu ka Vabariigi Valitsuse 29.08.2005 määruse nr 224 „Tegevusvaldkondade, mille korral tuleb kaaluda keskkonnamõju hindamise algatamise vajalikk</w:t>
      </w:r>
      <w:r w:rsidR="00003BDB" w:rsidRPr="00221E10">
        <w:rPr>
          <w:lang w:val="et-EE"/>
        </w:rPr>
        <w:t>ust, täpsustatud loetelu“ alla.</w:t>
      </w:r>
    </w:p>
    <w:p w14:paraId="4CDA100C" w14:textId="5094DD42" w:rsidR="00B15F53" w:rsidRPr="002B7EDC" w:rsidRDefault="639064D1" w:rsidP="002B7EDC">
      <w:pPr>
        <w:spacing w:line="259" w:lineRule="auto"/>
        <w:rPr>
          <w:lang w:val="et-EE"/>
        </w:rPr>
      </w:pPr>
      <w:r w:rsidRPr="00221E10">
        <w:rPr>
          <w:lang w:val="et-EE"/>
        </w:rPr>
        <w:t>Seega ei ole antud juhul kavandatud tegevuse puhul kohustuslik keskkonnamõju strateegilise hindamise (KSH) algatamine ega ka selle tarbeks eelhinnangu koostamine, mistõttu pole võimalik ega ka vajalik KSH algatamise või algatamata jätmise üle kaalutlusotsuse langetamine.</w:t>
      </w:r>
    </w:p>
    <w:p w14:paraId="356F2C05" w14:textId="09D5097F" w:rsidR="00AF561F" w:rsidRPr="00221E10" w:rsidRDefault="639064D1" w:rsidP="0049518C">
      <w:pPr>
        <w:pStyle w:val="Pealkiri1"/>
        <w:rPr>
          <w:lang w:val="et-EE"/>
        </w:rPr>
      </w:pPr>
      <w:bookmarkStart w:id="58" w:name="_Toc124189953"/>
      <w:r w:rsidRPr="00221E10">
        <w:rPr>
          <w:lang w:val="et-EE"/>
        </w:rPr>
        <w:t>Detailplaneeringu realiseerimise kava</w:t>
      </w:r>
      <w:bookmarkEnd w:id="58"/>
    </w:p>
    <w:p w14:paraId="5CF57892" w14:textId="6C349A06" w:rsidR="003971EE" w:rsidRDefault="003971EE" w:rsidP="00CB1CB9">
      <w:pPr>
        <w:spacing w:line="259" w:lineRule="auto"/>
        <w:rPr>
          <w:lang w:val="et-EE"/>
        </w:rPr>
      </w:pPr>
      <w:r w:rsidRPr="00221E10">
        <w:rPr>
          <w:lang w:val="et-EE"/>
        </w:rPr>
        <w:t>Planeeritud krundi ehitusõigused realiseeritakse nende valdajate poolt. Vastava krundi igakordne omanik kohustub ehitise välja ehitama eh</w:t>
      </w:r>
      <w:r w:rsidR="0049518C" w:rsidRPr="00221E10">
        <w:rPr>
          <w:lang w:val="et-EE"/>
        </w:rPr>
        <w:t xml:space="preserve">itusloaga ehitusprojekti alusel. </w:t>
      </w:r>
      <w:r w:rsidRPr="00221E10">
        <w:rPr>
          <w:lang w:val="et-EE"/>
        </w:rPr>
        <w:t>Vastavad tegevused toimuvad krundiomaniku kulul. Planeeringualal edaspidi koostatavad ehitusprojektid peavad olema koostatud vastavalt Ehitusseadustikule, Eesti Vabariigis kehtivatele projekteerimisnormidele, standarditele ja heale projekteerimistavale. Enne hoonete kasutuselevõttu taotleb kinnistu igakordne omanik või hoonestusõiguse omanik vajalikud kasutusload või esitab kasutusteatised vastavalt Ehitusseadustikule.</w:t>
      </w:r>
    </w:p>
    <w:p w14:paraId="6D7C667E" w14:textId="1A0CAEB3" w:rsidR="002564F3" w:rsidRPr="001B2FE4" w:rsidRDefault="002564F3" w:rsidP="002564F3">
      <w:pPr>
        <w:pStyle w:val="Pealkiri2"/>
        <w:rPr>
          <w:lang w:val="et-EE"/>
        </w:rPr>
      </w:pPr>
      <w:bookmarkStart w:id="59" w:name="_Toc124189954"/>
      <w:bookmarkStart w:id="60" w:name="_Hlk103866251"/>
      <w:r w:rsidRPr="001B2FE4">
        <w:rPr>
          <w:lang w:val="et-EE"/>
        </w:rPr>
        <w:t xml:space="preserve">Detailplaneeringu </w:t>
      </w:r>
      <w:r>
        <w:rPr>
          <w:lang w:val="et-EE"/>
        </w:rPr>
        <w:t>elluviimise järjekord</w:t>
      </w:r>
      <w:bookmarkEnd w:id="59"/>
    </w:p>
    <w:bookmarkEnd w:id="60"/>
    <w:p w14:paraId="7B6274A8" w14:textId="6DD34CFE" w:rsidR="002564F3" w:rsidRPr="002564F3" w:rsidRDefault="002564F3" w:rsidP="002564F3">
      <w:pPr>
        <w:rPr>
          <w:lang w:val="et-EE"/>
        </w:rPr>
      </w:pPr>
      <w:r>
        <w:rPr>
          <w:lang w:val="et-EE"/>
        </w:rPr>
        <w:t>Detailplaneeringu elluviimine on ettenähtud järgmiselt:</w:t>
      </w:r>
    </w:p>
    <w:p w14:paraId="5874D048" w14:textId="1B6F3FA2" w:rsidR="002564F3" w:rsidRPr="004813A8" w:rsidRDefault="002564F3" w:rsidP="002564F3">
      <w:pPr>
        <w:pStyle w:val="Loendilik"/>
        <w:numPr>
          <w:ilvl w:val="0"/>
          <w:numId w:val="10"/>
        </w:numPr>
        <w:rPr>
          <w:lang w:val="et-EE"/>
        </w:rPr>
      </w:pPr>
      <w:r>
        <w:rPr>
          <w:lang w:val="et-EE"/>
        </w:rPr>
        <w:t xml:space="preserve">Moodustatavate kruntide </w:t>
      </w:r>
      <w:r w:rsidRPr="004813A8">
        <w:rPr>
          <w:lang w:val="et-EE"/>
        </w:rPr>
        <w:t>mõõdistamine ja katastris</w:t>
      </w:r>
      <w:r>
        <w:rPr>
          <w:lang w:val="et-EE"/>
        </w:rPr>
        <w:t>se kandmine;</w:t>
      </w:r>
    </w:p>
    <w:p w14:paraId="517DAAE1" w14:textId="49D64BAB" w:rsidR="00056674" w:rsidRDefault="00056674" w:rsidP="00056674">
      <w:pPr>
        <w:pStyle w:val="Loendilik"/>
        <w:numPr>
          <w:ilvl w:val="0"/>
          <w:numId w:val="10"/>
        </w:numPr>
        <w:rPr>
          <w:lang w:val="et-EE"/>
        </w:rPr>
      </w:pPr>
      <w:r>
        <w:rPr>
          <w:lang w:val="et-EE"/>
        </w:rPr>
        <w:t>Ehitusprojekti ja selle juurduvate kuuluvate uuringute koostamine;</w:t>
      </w:r>
    </w:p>
    <w:p w14:paraId="2A182230" w14:textId="4853DE8C" w:rsidR="00056674" w:rsidRPr="001B2FE4" w:rsidRDefault="00056674" w:rsidP="00056674">
      <w:pPr>
        <w:pStyle w:val="Loendilik"/>
        <w:numPr>
          <w:ilvl w:val="0"/>
          <w:numId w:val="10"/>
        </w:numPr>
        <w:rPr>
          <w:lang w:val="et-EE"/>
        </w:rPr>
      </w:pPr>
      <w:r>
        <w:rPr>
          <w:lang w:val="et-EE"/>
        </w:rPr>
        <w:t xml:space="preserve">Rajatakse </w:t>
      </w:r>
      <w:r w:rsidRPr="00C84476">
        <w:rPr>
          <w:lang w:val="et-EE"/>
        </w:rPr>
        <w:t xml:space="preserve">arendusega seotud teed </w:t>
      </w:r>
      <w:r>
        <w:rPr>
          <w:lang w:val="et-EE"/>
        </w:rPr>
        <w:t xml:space="preserve">(lubade alusel) </w:t>
      </w:r>
      <w:r w:rsidRPr="00C84476">
        <w:rPr>
          <w:lang w:val="et-EE"/>
        </w:rPr>
        <w:t>ning kõrvalda</w:t>
      </w:r>
      <w:r>
        <w:rPr>
          <w:lang w:val="et-EE"/>
        </w:rPr>
        <w:t>takse</w:t>
      </w:r>
      <w:r w:rsidRPr="00C84476">
        <w:rPr>
          <w:lang w:val="et-EE"/>
        </w:rPr>
        <w:t xml:space="preserve"> nähtavust piiravad takistused (istandik, puu, põõsas või liiklusele ohtlik rajatis) EhS § 72 lg 2</w:t>
      </w:r>
      <w:r>
        <w:rPr>
          <w:lang w:val="et-EE"/>
        </w:rPr>
        <w:t xml:space="preserve"> alusel;</w:t>
      </w:r>
    </w:p>
    <w:p w14:paraId="14673233" w14:textId="5E0B2694" w:rsidR="002564F3" w:rsidRPr="001B2FE4" w:rsidRDefault="00056674" w:rsidP="002564F3">
      <w:pPr>
        <w:pStyle w:val="Loendilik"/>
        <w:numPr>
          <w:ilvl w:val="0"/>
          <w:numId w:val="10"/>
        </w:numPr>
        <w:rPr>
          <w:lang w:val="et-EE"/>
        </w:rPr>
      </w:pPr>
      <w:r>
        <w:rPr>
          <w:lang w:val="et-EE"/>
        </w:rPr>
        <w:t>Hoonete ehitamiseks vajalike</w:t>
      </w:r>
      <w:r w:rsidR="002564F3">
        <w:rPr>
          <w:lang w:val="et-EE"/>
        </w:rPr>
        <w:t xml:space="preserve"> lubade hankimi</w:t>
      </w:r>
      <w:r>
        <w:rPr>
          <w:lang w:val="et-EE"/>
        </w:rPr>
        <w:t>ne</w:t>
      </w:r>
      <w:r w:rsidR="002564F3">
        <w:rPr>
          <w:lang w:val="et-EE"/>
        </w:rPr>
        <w:t>;</w:t>
      </w:r>
    </w:p>
    <w:p w14:paraId="55FD9269" w14:textId="7D255D67" w:rsidR="002564F3" w:rsidRDefault="002564F3" w:rsidP="002564F3">
      <w:pPr>
        <w:pStyle w:val="Loendilik"/>
        <w:numPr>
          <w:ilvl w:val="0"/>
          <w:numId w:val="10"/>
        </w:numPr>
        <w:rPr>
          <w:lang w:val="et-EE"/>
        </w:rPr>
      </w:pPr>
      <w:r>
        <w:rPr>
          <w:lang w:val="et-EE"/>
        </w:rPr>
        <w:t>Tehnovõrkude ja liitumiste väljaehitamine;</w:t>
      </w:r>
    </w:p>
    <w:p w14:paraId="16BA4078" w14:textId="530F01E9" w:rsidR="002564F3" w:rsidRPr="001B2FE4" w:rsidRDefault="002564F3" w:rsidP="002564F3">
      <w:pPr>
        <w:pStyle w:val="Loendilik"/>
        <w:numPr>
          <w:ilvl w:val="0"/>
          <w:numId w:val="10"/>
        </w:numPr>
        <w:rPr>
          <w:lang w:val="et-EE"/>
        </w:rPr>
      </w:pPr>
      <w:r>
        <w:rPr>
          <w:lang w:val="et-EE"/>
        </w:rPr>
        <w:t>Ehitustegevus hoonete püstitamiseks;</w:t>
      </w:r>
    </w:p>
    <w:p w14:paraId="5CD5F2B6" w14:textId="4F2D6F32" w:rsidR="002564F3" w:rsidRDefault="002564F3" w:rsidP="002564F3">
      <w:pPr>
        <w:pStyle w:val="Loendilik"/>
        <w:numPr>
          <w:ilvl w:val="0"/>
          <w:numId w:val="10"/>
        </w:numPr>
        <w:rPr>
          <w:lang w:val="et-EE"/>
        </w:rPr>
      </w:pPr>
      <w:r>
        <w:rPr>
          <w:lang w:val="et-EE"/>
        </w:rPr>
        <w:t>Pärast</w:t>
      </w:r>
      <w:r w:rsidRPr="001B2FE4">
        <w:rPr>
          <w:lang w:val="et-EE"/>
        </w:rPr>
        <w:t xml:space="preserve"> ehitusprotsessi rajatakse </w:t>
      </w:r>
      <w:r>
        <w:rPr>
          <w:lang w:val="et-EE"/>
        </w:rPr>
        <w:t xml:space="preserve">projekteeritud </w:t>
      </w:r>
      <w:r w:rsidR="00056674">
        <w:rPr>
          <w:lang w:val="et-EE"/>
        </w:rPr>
        <w:t>teede</w:t>
      </w:r>
      <w:r w:rsidRPr="001B2FE4">
        <w:rPr>
          <w:lang w:val="et-EE"/>
        </w:rPr>
        <w:t xml:space="preserve"> ja platside katted ning </w:t>
      </w:r>
      <w:r>
        <w:rPr>
          <w:lang w:val="et-EE"/>
        </w:rPr>
        <w:t>rajatakse haljastus;</w:t>
      </w:r>
    </w:p>
    <w:p w14:paraId="3905BBE9" w14:textId="5AFB2AC4" w:rsidR="002564F3" w:rsidRPr="002564F3" w:rsidRDefault="002564F3" w:rsidP="002564F3">
      <w:pPr>
        <w:pStyle w:val="Loendilik"/>
        <w:numPr>
          <w:ilvl w:val="0"/>
          <w:numId w:val="10"/>
        </w:numPr>
        <w:rPr>
          <w:lang w:val="et-EE"/>
        </w:rPr>
      </w:pPr>
      <w:r>
        <w:rPr>
          <w:lang w:val="et-EE"/>
        </w:rPr>
        <w:t>Enne kasutamist tuleb kõigile loakohustuslikele ehitistele võtta kasutusluba.</w:t>
      </w:r>
    </w:p>
    <w:p w14:paraId="00778E73" w14:textId="6387E1A2" w:rsidR="639064D1" w:rsidRPr="00221E10" w:rsidRDefault="001F0563" w:rsidP="001F0563">
      <w:pPr>
        <w:pStyle w:val="Pealkiri2"/>
        <w:rPr>
          <w:lang w:val="et-EE"/>
        </w:rPr>
      </w:pPr>
      <w:bookmarkStart w:id="61" w:name="_Toc124189955"/>
      <w:r w:rsidRPr="00221E10">
        <w:rPr>
          <w:lang w:val="et-EE"/>
        </w:rPr>
        <w:t>Detailplaneeringu realiseerimisest tulenevate kahjude hüvitaja</w:t>
      </w:r>
      <w:bookmarkEnd w:id="61"/>
    </w:p>
    <w:p w14:paraId="0E1EB679" w14:textId="4A47435A" w:rsidR="639064D1" w:rsidRPr="00221E10" w:rsidRDefault="639064D1" w:rsidP="00CB1CB9">
      <w:pPr>
        <w:spacing w:line="259" w:lineRule="auto"/>
        <w:rPr>
          <w:lang w:val="et-EE"/>
        </w:rPr>
      </w:pPr>
      <w:r w:rsidRPr="00221E10">
        <w:rPr>
          <w:lang w:val="et-EE"/>
        </w:rPr>
        <w:t>Planeeringu elluviimisel on eesmärk vältida kahjusid kolmandatele osapooltele. Igakordsel maa omanikul tuleb tagada, et rajatavad tehnovõrgud, hooned jt ehitised ei kahjustaks ega kitsendaks põhjendamatult naaberkruntide kasutamise võimalusi (vajalikud kitsendused ja piirangud on ette nähtud käesoleva või naabruses kehtivate detailplaneeringute või õigusaktide alusel nt servituudid, kaitsevööndid jms), nii ehitamise kui ka kasutamise käigus.</w:t>
      </w:r>
    </w:p>
    <w:p w14:paraId="60626E0A" w14:textId="78730F8E" w:rsidR="639064D1" w:rsidRPr="00221E10" w:rsidRDefault="639064D1" w:rsidP="00CB1CB9">
      <w:pPr>
        <w:spacing w:line="259" w:lineRule="auto"/>
        <w:rPr>
          <w:lang w:val="et-EE"/>
        </w:rPr>
      </w:pPr>
      <w:r w:rsidRPr="00221E10">
        <w:rPr>
          <w:lang w:val="et-EE"/>
        </w:rPr>
        <w:t>Juhul kui planeeringu elluviimisel tekitatakse kahju kolmandatele osapooltele, kohustub kahjud kolmandale osapoolele hüvitama kahju põhjustanud ehitist või krunti omanud kinnisasja omanik.</w:t>
      </w:r>
    </w:p>
    <w:sectPr w:rsidR="639064D1" w:rsidRPr="00221E10" w:rsidSect="00EB5F35">
      <w:type w:val="continuous"/>
      <w:pgSz w:w="11907" w:h="16839" w:code="9"/>
      <w:pgMar w:top="731" w:right="567" w:bottom="567" w:left="1134" w:header="34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56ECC6" w14:textId="77777777" w:rsidR="00A533FC" w:rsidRDefault="00A533FC">
      <w:r>
        <w:separator/>
      </w:r>
    </w:p>
  </w:endnote>
  <w:endnote w:type="continuationSeparator" w:id="0">
    <w:p w14:paraId="2FE62E7A" w14:textId="77777777" w:rsidR="00A533FC" w:rsidRDefault="00A533FC">
      <w:r>
        <w:continuationSeparator/>
      </w:r>
    </w:p>
  </w:endnote>
  <w:endnote w:type="continuationNotice" w:id="1">
    <w:p w14:paraId="59D0A543" w14:textId="77777777" w:rsidR="00A533FC" w:rsidRDefault="00A533FC">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Arial Narrow">
    <w:panose1 w:val="020B0606020202030204"/>
    <w:charset w:val="BA"/>
    <w:family w:val="swiss"/>
    <w:pitch w:val="variable"/>
    <w:sig w:usb0="00000287" w:usb1="00000800" w:usb2="00000000" w:usb3="00000000" w:csb0="0000009F" w:csb1="00000000"/>
  </w:font>
  <w:font w:name="Tahoma">
    <w:panose1 w:val="020B0604030504040204"/>
    <w:charset w:val="BA"/>
    <w:family w:val="swiss"/>
    <w:pitch w:val="variable"/>
    <w:sig w:usb0="E1002EFF" w:usb1="C000605B" w:usb2="00000029" w:usb3="00000000" w:csb0="000101FF" w:csb1="00000000"/>
  </w:font>
  <w:font w:name="Myriad Pro">
    <w:altName w:val="Segoe UI"/>
    <w:panose1 w:val="00000000000000000000"/>
    <w:charset w:val="00"/>
    <w:family w:val="swiss"/>
    <w:notTrueType/>
    <w:pitch w:val="variable"/>
    <w:sig w:usb0="20000287" w:usb1="00000001"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D59A1E" w14:textId="77777777" w:rsidR="00A533FC" w:rsidRPr="00157EA2" w:rsidRDefault="00A533FC" w:rsidP="00B264EF">
    <w:pPr>
      <w:spacing w:before="0" w:after="0"/>
      <w:rPr>
        <w:color w:val="808080" w:themeColor="background1" w:themeShade="80"/>
        <w:sz w:val="16"/>
        <w:szCs w:val="16"/>
        <w:lang w:val="et-EE"/>
      </w:rPr>
    </w:pPr>
  </w:p>
  <w:tbl>
    <w:tblPr>
      <w:tblW w:w="8755" w:type="dxa"/>
      <w:tblBorders>
        <w:top w:val="single" w:sz="4" w:space="0" w:color="auto"/>
      </w:tblBorders>
      <w:tblLook w:val="01E0" w:firstRow="1" w:lastRow="1" w:firstColumn="1" w:lastColumn="1" w:noHBand="0" w:noVBand="0"/>
    </w:tblPr>
    <w:tblGrid>
      <w:gridCol w:w="3794"/>
      <w:gridCol w:w="4961"/>
    </w:tblGrid>
    <w:tr w:rsidR="00A533FC" w:rsidRPr="00157EA2" w14:paraId="51D59A26" w14:textId="77777777" w:rsidTr="00474CE9">
      <w:tc>
        <w:tcPr>
          <w:tcW w:w="3794" w:type="dxa"/>
        </w:tcPr>
        <w:p w14:paraId="51D59A1F" w14:textId="77777777" w:rsidR="00A533FC" w:rsidRPr="00157EA2" w:rsidRDefault="00A533FC" w:rsidP="00B264EF">
          <w:pPr>
            <w:pStyle w:val="Jalus"/>
            <w:spacing w:before="0" w:after="0"/>
            <w:rPr>
              <w:rFonts w:cs="Arial"/>
              <w:b/>
              <w:color w:val="808080" w:themeColor="background1" w:themeShade="80"/>
              <w:sz w:val="16"/>
              <w:szCs w:val="16"/>
              <w:lang w:val="et-EE"/>
            </w:rPr>
          </w:pPr>
        </w:p>
        <w:p w14:paraId="51D59A20" w14:textId="77777777" w:rsidR="00A533FC" w:rsidRPr="00157EA2" w:rsidRDefault="00A533FC" w:rsidP="00B264EF">
          <w:pPr>
            <w:pStyle w:val="Jalus"/>
            <w:spacing w:before="0" w:after="0"/>
            <w:rPr>
              <w:rFonts w:cs="Arial"/>
              <w:b/>
              <w:color w:val="808080" w:themeColor="background1" w:themeShade="80"/>
              <w:sz w:val="16"/>
              <w:szCs w:val="16"/>
              <w:lang w:val="et-EE"/>
            </w:rPr>
          </w:pPr>
          <w:r w:rsidRPr="00157EA2">
            <w:rPr>
              <w:rFonts w:cs="Arial"/>
              <w:b/>
              <w:color w:val="808080" w:themeColor="background1" w:themeShade="80"/>
              <w:sz w:val="16"/>
              <w:szCs w:val="16"/>
              <w:lang w:val="et-EE"/>
            </w:rPr>
            <w:t>AKA Natura OÜ</w:t>
          </w:r>
        </w:p>
        <w:p w14:paraId="51D59A22" w14:textId="2314369A" w:rsidR="00A533FC" w:rsidRPr="00BA5BED" w:rsidRDefault="003E15CC" w:rsidP="00BA5BED">
          <w:pPr>
            <w:pStyle w:val="Jalus"/>
            <w:tabs>
              <w:tab w:val="clear" w:pos="4320"/>
              <w:tab w:val="center" w:pos="4711"/>
            </w:tabs>
            <w:spacing w:before="0" w:after="0"/>
            <w:rPr>
              <w:color w:val="808080" w:themeColor="background1" w:themeShade="80"/>
              <w:sz w:val="16"/>
              <w:szCs w:val="16"/>
              <w:lang w:val="et-EE"/>
            </w:rPr>
          </w:pPr>
          <w:hyperlink r:id="rId1" w:history="1">
            <w:r w:rsidR="00A533FC" w:rsidRPr="00157EA2">
              <w:rPr>
                <w:rStyle w:val="Hperlink"/>
                <w:color w:val="808080" w:themeColor="background1" w:themeShade="80"/>
                <w:sz w:val="16"/>
                <w:szCs w:val="16"/>
                <w:u w:val="none"/>
                <w:lang w:val="et-EE"/>
              </w:rPr>
              <w:t>info@akan.ee</w:t>
            </w:r>
          </w:hyperlink>
        </w:p>
      </w:tc>
      <w:tc>
        <w:tcPr>
          <w:tcW w:w="4961" w:type="dxa"/>
        </w:tcPr>
        <w:p w14:paraId="51D59A23" w14:textId="77777777" w:rsidR="00A533FC" w:rsidRPr="00157EA2" w:rsidRDefault="00A533FC" w:rsidP="008304A6">
          <w:pPr>
            <w:pStyle w:val="Jalus"/>
            <w:spacing w:before="0" w:after="0"/>
            <w:rPr>
              <w:rFonts w:cs="Arial"/>
              <w:color w:val="808080" w:themeColor="background1" w:themeShade="80"/>
              <w:sz w:val="16"/>
              <w:szCs w:val="16"/>
              <w:lang w:val="et-EE"/>
            </w:rPr>
          </w:pPr>
        </w:p>
        <w:p w14:paraId="51D59A24" w14:textId="77777777" w:rsidR="00A533FC" w:rsidRPr="00157EA2" w:rsidRDefault="00A533FC" w:rsidP="00E4264C">
          <w:pPr>
            <w:pStyle w:val="Jalus"/>
            <w:spacing w:before="0" w:after="0"/>
            <w:jc w:val="right"/>
            <w:rPr>
              <w:rFonts w:cs="Arial"/>
              <w:color w:val="808080" w:themeColor="background1" w:themeShade="80"/>
              <w:sz w:val="16"/>
              <w:szCs w:val="16"/>
              <w:lang w:val="et-EE"/>
            </w:rPr>
          </w:pPr>
          <w:r w:rsidRPr="00157EA2">
            <w:rPr>
              <w:rFonts w:cs="Arial"/>
              <w:color w:val="808080" w:themeColor="background1" w:themeShade="80"/>
              <w:sz w:val="16"/>
              <w:szCs w:val="16"/>
              <w:lang w:val="et-EE"/>
            </w:rPr>
            <w:t>Tel: +372 65 28 460</w:t>
          </w:r>
        </w:p>
        <w:p w14:paraId="51D59A25" w14:textId="77777777" w:rsidR="00A533FC" w:rsidRPr="00157EA2" w:rsidRDefault="003E15CC" w:rsidP="00E4264C">
          <w:pPr>
            <w:pStyle w:val="Jalus"/>
            <w:spacing w:before="0" w:after="0"/>
            <w:jc w:val="right"/>
            <w:rPr>
              <w:rFonts w:cs="Arial"/>
              <w:color w:val="808080" w:themeColor="background1" w:themeShade="80"/>
              <w:sz w:val="16"/>
              <w:szCs w:val="16"/>
              <w:lang w:val="et-EE"/>
            </w:rPr>
          </w:pPr>
          <w:hyperlink r:id="rId2" w:history="1">
            <w:r w:rsidR="00A533FC" w:rsidRPr="00157EA2">
              <w:rPr>
                <w:rStyle w:val="Hperlink"/>
                <w:rFonts w:cs="Arial"/>
                <w:color w:val="808080" w:themeColor="background1" w:themeShade="80"/>
                <w:sz w:val="16"/>
                <w:szCs w:val="16"/>
                <w:u w:val="none"/>
                <w:lang w:val="et-EE"/>
              </w:rPr>
              <w:t>www.akan.ee</w:t>
            </w:r>
          </w:hyperlink>
        </w:p>
      </w:tc>
    </w:tr>
  </w:tbl>
  <w:p w14:paraId="51D59A27" w14:textId="77777777" w:rsidR="00A533FC" w:rsidRPr="00157EA2" w:rsidRDefault="00A533FC" w:rsidP="00B264EF">
    <w:pPr>
      <w:pStyle w:val="Jalus"/>
      <w:spacing w:before="0" w:after="0"/>
      <w:rPr>
        <w:color w:val="808080" w:themeColor="background1" w:themeShade="80"/>
        <w:sz w:val="16"/>
        <w:szCs w:val="16"/>
        <w:lang w:val="et-EE"/>
      </w:rPr>
    </w:pPr>
    <w:r w:rsidRPr="00157EA2">
      <w:rPr>
        <w:color w:val="808080" w:themeColor="background1" w:themeShade="80"/>
        <w:sz w:val="16"/>
        <w:szCs w:val="16"/>
        <w:lang w:val="et-EE"/>
      </w:rPr>
      <w:t xml:space="preserve">  </w:t>
    </w:r>
  </w:p>
  <w:p w14:paraId="51D59A28" w14:textId="77777777" w:rsidR="00A533FC" w:rsidRPr="00157EA2" w:rsidRDefault="00A533FC" w:rsidP="00B264EF">
    <w:pPr>
      <w:pStyle w:val="Jalus"/>
      <w:spacing w:before="0" w:after="0"/>
      <w:rPr>
        <w:color w:val="808080" w:themeColor="background1" w:themeShade="80"/>
        <w:sz w:val="16"/>
        <w:szCs w:val="16"/>
        <w:lang w:val="et-E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AC771B" w14:textId="77777777" w:rsidR="00A533FC" w:rsidRDefault="00A533FC">
      <w:r>
        <w:separator/>
      </w:r>
    </w:p>
  </w:footnote>
  <w:footnote w:type="continuationSeparator" w:id="0">
    <w:p w14:paraId="21A867B5" w14:textId="77777777" w:rsidR="00A533FC" w:rsidRDefault="00A533FC">
      <w:r>
        <w:continuationSeparator/>
      </w:r>
    </w:p>
  </w:footnote>
  <w:footnote w:type="continuationNotice" w:id="1">
    <w:p w14:paraId="56A2B466" w14:textId="77777777" w:rsidR="00A533FC" w:rsidRDefault="00A533FC">
      <w:pPr>
        <w:spacing w:before="0" w:after="0"/>
      </w:pPr>
    </w:p>
  </w:footnote>
  <w:footnote w:id="2">
    <w:p w14:paraId="44204C7D" w14:textId="2BFC6A33" w:rsidR="00EB7CAE" w:rsidRPr="00696A5A" w:rsidRDefault="00EB7CAE">
      <w:pPr>
        <w:pStyle w:val="Allmrkusetekst"/>
        <w:rPr>
          <w:lang w:val="et-EE"/>
        </w:rPr>
      </w:pPr>
      <w:r w:rsidRPr="00696A5A">
        <w:rPr>
          <w:rStyle w:val="Allmrkuseviide"/>
          <w:lang w:val="et-EE"/>
        </w:rPr>
        <w:footnoteRef/>
      </w:r>
      <w:r w:rsidRPr="00696A5A">
        <w:rPr>
          <w:lang w:val="et-EE"/>
        </w:rPr>
        <w:t xml:space="preserve"> Lääne Maakonnaplaneering 2030+, Üldised põhimõtted väärtuslike loodus- ja kultuurmaastike säilitamiseks lk 46</w:t>
      </w:r>
    </w:p>
  </w:footnote>
  <w:footnote w:id="3">
    <w:p w14:paraId="7E76A8A9" w14:textId="65D24FC4" w:rsidR="00A533FC" w:rsidRPr="00696A5A" w:rsidRDefault="00A533FC">
      <w:pPr>
        <w:pStyle w:val="Allmrkusetekst"/>
        <w:rPr>
          <w:lang w:val="et-EE"/>
        </w:rPr>
      </w:pPr>
      <w:r w:rsidRPr="00696A5A">
        <w:rPr>
          <w:rStyle w:val="Allmrkuseviide"/>
          <w:lang w:val="et-EE"/>
        </w:rPr>
        <w:footnoteRef/>
      </w:r>
      <w:r w:rsidRPr="00696A5A">
        <w:rPr>
          <w:lang w:val="et-EE"/>
        </w:rPr>
        <w:t xml:space="preserve"> </w:t>
      </w:r>
      <w:proofErr w:type="spellStart"/>
      <w:r w:rsidRPr="00696A5A">
        <w:rPr>
          <w:lang w:val="et-EE"/>
        </w:rPr>
        <w:t>Kergliikluse</w:t>
      </w:r>
      <w:proofErr w:type="spellEnd"/>
      <w:r w:rsidRPr="00696A5A">
        <w:rPr>
          <w:lang w:val="et-EE"/>
        </w:rPr>
        <w:t xml:space="preserve"> mudel : https://www.transpordiamet.ee/kergliiklejate-arv-riigiteede-aares</w:t>
      </w:r>
    </w:p>
  </w:footnote>
  <w:footnote w:id="4">
    <w:p w14:paraId="2555B950" w14:textId="2063EEF3" w:rsidR="005F0663" w:rsidRPr="0060634C" w:rsidRDefault="005F0663">
      <w:pPr>
        <w:pStyle w:val="Allmrkusetekst"/>
        <w:rPr>
          <w:lang w:val="et-EE"/>
        </w:rPr>
      </w:pPr>
      <w:r>
        <w:rPr>
          <w:rStyle w:val="Allmrkuseviide"/>
        </w:rPr>
        <w:footnoteRef/>
      </w:r>
      <w:r>
        <w:t xml:space="preserve"> </w:t>
      </w:r>
      <w:r>
        <w:rPr>
          <w:lang w:val="et-EE"/>
        </w:rPr>
        <w:t xml:space="preserve">Ridala valla üldplaneering, </w:t>
      </w:r>
      <w:r w:rsidRPr="005F0663">
        <w:rPr>
          <w:lang w:val="et-EE"/>
        </w:rPr>
        <w:t>2.1.1 Elamualad</w:t>
      </w:r>
      <w:r>
        <w:rPr>
          <w:lang w:val="et-EE"/>
        </w:rPr>
        <w:t xml:space="preserve"> lk 11</w:t>
      </w:r>
    </w:p>
  </w:footnote>
  <w:footnote w:id="5">
    <w:p w14:paraId="23AA8BE3" w14:textId="7E76FEB4" w:rsidR="00A533FC" w:rsidRPr="000A749D" w:rsidRDefault="00A533FC" w:rsidP="000A749D">
      <w:pPr>
        <w:pStyle w:val="Allmrkusetekst"/>
        <w:rPr>
          <w:lang w:val="et-EE"/>
        </w:rPr>
      </w:pPr>
      <w:r w:rsidRPr="000A749D">
        <w:rPr>
          <w:rStyle w:val="Allmrkuseviide"/>
          <w:lang w:val="et-EE"/>
        </w:rPr>
        <w:footnoteRef/>
      </w:r>
      <w:r w:rsidRPr="000A749D">
        <w:rPr>
          <w:lang w:val="et-EE"/>
        </w:rPr>
        <w:t xml:space="preserve"> Esialgne eesti radooniriski levilate kaart, Eesti Geoloogiakeskus 2004</w:t>
      </w:r>
    </w:p>
  </w:footnote>
  <w:footnote w:id="6">
    <w:p w14:paraId="149CE48D" w14:textId="15164389" w:rsidR="0080055F" w:rsidRPr="009F7456" w:rsidRDefault="0080055F" w:rsidP="0080055F">
      <w:pPr>
        <w:pStyle w:val="Allmrkusetekst"/>
        <w:rPr>
          <w:lang w:val="et-EE"/>
        </w:rPr>
      </w:pPr>
      <w:r>
        <w:rPr>
          <w:rStyle w:val="Allmrkuseviide"/>
        </w:rPr>
        <w:footnoteRef/>
      </w:r>
      <w:r>
        <w:t xml:space="preserve"> </w:t>
      </w:r>
      <w:r w:rsidRPr="009F7456">
        <w:rPr>
          <w:lang w:val="et-EE"/>
        </w:rPr>
        <w:t xml:space="preserve">Juhendmaterjal </w:t>
      </w:r>
      <w:proofErr w:type="spellStart"/>
      <w:r w:rsidRPr="009F7456">
        <w:rPr>
          <w:lang w:val="et-EE"/>
        </w:rPr>
        <w:t>hajaasustuse</w:t>
      </w:r>
      <w:proofErr w:type="spellEnd"/>
      <w:r w:rsidRPr="009F7456">
        <w:rPr>
          <w:lang w:val="et-EE"/>
        </w:rPr>
        <w:t xml:space="preserve"> reoveekäitlussüsteemide kavandamiseks, valikuks, ehitamiseks ja hooldamiseks; Keskkonnaministeerium 2015</w:t>
      </w:r>
    </w:p>
  </w:footnote>
  <w:footnote w:id="7">
    <w:p w14:paraId="6E4C63B7" w14:textId="748D16DF" w:rsidR="004A346B" w:rsidRPr="004A346B" w:rsidRDefault="004A346B" w:rsidP="004A346B">
      <w:pPr>
        <w:pStyle w:val="Allmrkusetekst"/>
      </w:pPr>
      <w:r w:rsidRPr="009F7456">
        <w:rPr>
          <w:rStyle w:val="Allmrkuseviide"/>
          <w:lang w:val="et-EE"/>
        </w:rPr>
        <w:footnoteRef/>
      </w:r>
      <w:r w:rsidRPr="009F7456">
        <w:rPr>
          <w:lang w:val="et-EE"/>
        </w:rPr>
        <w:t xml:space="preserve"> Veevarustus ja reovee puhastamise võimalused; </w:t>
      </w:r>
      <w:r w:rsidR="009F7456" w:rsidRPr="009F7456">
        <w:rPr>
          <w:lang w:val="et-EE"/>
        </w:rPr>
        <w:t>Keskkonnaamet</w:t>
      </w:r>
    </w:p>
  </w:footnote>
  <w:footnote w:id="8">
    <w:p w14:paraId="4CE90915" w14:textId="77777777" w:rsidR="00FA3377" w:rsidRPr="0093399D" w:rsidRDefault="00FA3377" w:rsidP="00FA3377">
      <w:pPr>
        <w:pStyle w:val="Allmrkusetekst"/>
        <w:rPr>
          <w:lang w:val="et-EE"/>
        </w:rPr>
      </w:pPr>
      <w:r>
        <w:rPr>
          <w:rStyle w:val="Allmrkuseviide"/>
        </w:rPr>
        <w:footnoteRef/>
      </w:r>
      <w:r>
        <w:t xml:space="preserve"> </w:t>
      </w:r>
      <w:r>
        <w:rPr>
          <w:lang w:val="et-EE"/>
        </w:rPr>
        <w:t xml:space="preserve">Ridala valla üldplaneering, </w:t>
      </w:r>
      <w:r w:rsidRPr="005F0663">
        <w:rPr>
          <w:lang w:val="et-EE"/>
        </w:rPr>
        <w:t>2.1.1 Elamualad</w:t>
      </w:r>
      <w:r>
        <w:rPr>
          <w:lang w:val="et-EE"/>
        </w:rPr>
        <w:t xml:space="preserve"> lk 11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D59A1B" w14:textId="0E085BE1" w:rsidR="00A533FC" w:rsidRPr="00683059" w:rsidRDefault="00A533FC" w:rsidP="008304A6">
    <w:pPr>
      <w:pStyle w:val="Pis"/>
      <w:tabs>
        <w:tab w:val="clear" w:pos="4320"/>
        <w:tab w:val="clear" w:pos="8640"/>
        <w:tab w:val="left" w:pos="6602"/>
      </w:tabs>
      <w:spacing w:before="0" w:after="0"/>
      <w:rPr>
        <w:rFonts w:ascii="Arial Narrow" w:hAnsi="Arial Narrow"/>
        <w:color w:val="808080" w:themeColor="background1" w:themeShade="80"/>
      </w:rPr>
    </w:pPr>
    <w:r w:rsidRPr="00683059">
      <w:rPr>
        <w:rFonts w:ascii="Arial Narrow" w:hAnsi="Arial Narrow"/>
        <w:color w:val="808080" w:themeColor="background1" w:themeShade="80"/>
      </w:rPr>
      <w:tab/>
    </w:r>
  </w:p>
  <w:p w14:paraId="51D59A1C" w14:textId="2D7646A2" w:rsidR="00A533FC" w:rsidRPr="00683059" w:rsidRDefault="00A533FC" w:rsidP="00F6520F">
    <w:pPr>
      <w:pStyle w:val="Pis"/>
      <w:pBdr>
        <w:between w:val="single" w:sz="4" w:space="1" w:color="auto"/>
      </w:pBdr>
      <w:tabs>
        <w:tab w:val="left" w:pos="1182"/>
        <w:tab w:val="right" w:pos="8364"/>
      </w:tabs>
      <w:spacing w:before="0" w:after="0"/>
      <w:ind w:right="-51"/>
      <w:rPr>
        <w:rFonts w:ascii="Arial Narrow" w:hAnsi="Arial Narrow"/>
        <w:color w:val="808080" w:themeColor="background1" w:themeShade="80"/>
        <w:lang w:val="et-EE"/>
      </w:rPr>
    </w:pPr>
    <w:r w:rsidRPr="00335487">
      <w:rPr>
        <w:rFonts w:ascii="Arial Narrow" w:hAnsi="Arial Narrow"/>
        <w:color w:val="808080" w:themeColor="background1" w:themeShade="80"/>
        <w:lang w:val="et-EE"/>
      </w:rPr>
      <w:t>Haapsalu linnas, Nõmme külas paikneva Majaka kinnistu detailplaneering</w:t>
    </w:r>
    <w:r>
      <w:rPr>
        <w:rFonts w:ascii="Arial Narrow" w:hAnsi="Arial Narrow"/>
        <w:color w:val="808080" w:themeColor="background1" w:themeShade="80"/>
        <w:lang w:val="et-EE"/>
      </w:rPr>
      <w:tab/>
    </w:r>
    <w:r>
      <w:rPr>
        <w:rFonts w:ascii="Arial Narrow" w:hAnsi="Arial Narrow"/>
        <w:color w:val="808080" w:themeColor="background1" w:themeShade="80"/>
        <w:lang w:val="et-EE"/>
      </w:rPr>
      <w:tab/>
    </w:r>
    <w:r>
      <w:rPr>
        <w:rFonts w:ascii="Arial Narrow" w:hAnsi="Arial Narrow"/>
        <w:color w:val="808080" w:themeColor="background1" w:themeShade="80"/>
        <w:lang w:val="et-EE"/>
      </w:rPr>
      <w:tab/>
      <w:t xml:space="preserve">lk </w:t>
    </w:r>
    <w:r>
      <w:rPr>
        <w:rFonts w:ascii="Arial Narrow" w:hAnsi="Arial Narrow"/>
        <w:color w:val="808080" w:themeColor="background1" w:themeShade="80"/>
        <w:lang w:val="et-EE"/>
      </w:rPr>
      <w:fldChar w:fldCharType="begin"/>
    </w:r>
    <w:r>
      <w:rPr>
        <w:rFonts w:ascii="Arial Narrow" w:hAnsi="Arial Narrow"/>
        <w:color w:val="808080" w:themeColor="background1" w:themeShade="80"/>
        <w:lang w:val="et-EE"/>
      </w:rPr>
      <w:instrText xml:space="preserve"> PAGE  \* Arabic  \* MERGEFORMAT </w:instrText>
    </w:r>
    <w:r>
      <w:rPr>
        <w:rFonts w:ascii="Arial Narrow" w:hAnsi="Arial Narrow"/>
        <w:color w:val="808080" w:themeColor="background1" w:themeShade="80"/>
        <w:lang w:val="et-EE"/>
      </w:rPr>
      <w:fldChar w:fldCharType="separate"/>
    </w:r>
    <w:r>
      <w:rPr>
        <w:rFonts w:ascii="Arial Narrow" w:hAnsi="Arial Narrow"/>
        <w:noProof/>
        <w:color w:val="808080" w:themeColor="background1" w:themeShade="80"/>
        <w:lang w:val="et-EE"/>
      </w:rPr>
      <w:t>9</w:t>
    </w:r>
    <w:r>
      <w:rPr>
        <w:rFonts w:ascii="Arial Narrow" w:hAnsi="Arial Narrow"/>
        <w:color w:val="808080" w:themeColor="background1" w:themeShade="80"/>
        <w:lang w:val="et-EE"/>
      </w:rPr>
      <w:fldChar w:fldCharType="end"/>
    </w:r>
  </w:p>
  <w:p w14:paraId="51D59A1D" w14:textId="571B51E3" w:rsidR="00A533FC" w:rsidRPr="00683059" w:rsidRDefault="00A533FC" w:rsidP="0065646D">
    <w:pPr>
      <w:pStyle w:val="Pis"/>
      <w:pBdr>
        <w:between w:val="single" w:sz="4" w:space="1" w:color="auto"/>
      </w:pBdr>
      <w:tabs>
        <w:tab w:val="left" w:pos="1182"/>
        <w:tab w:val="right" w:pos="8364"/>
      </w:tabs>
      <w:spacing w:before="0" w:after="240"/>
      <w:ind w:right="-51"/>
      <w:rPr>
        <w:rFonts w:ascii="Arial Narrow" w:hAnsi="Arial Narrow"/>
        <w:color w:val="808080" w:themeColor="background1" w:themeShade="80"/>
        <w:lang w:val="et-EE"/>
      </w:rPr>
    </w:pPr>
    <w:r>
      <w:rPr>
        <w:rFonts w:ascii="Arial Narrow" w:hAnsi="Arial Narrow"/>
        <w:color w:val="808080" w:themeColor="background1" w:themeShade="80"/>
      </w:rPr>
      <w:t xml:space="preserve">DETAILPLANEERING (PLANID </w:t>
    </w:r>
    <w:r w:rsidRPr="00335487">
      <w:rPr>
        <w:rFonts w:ascii="Arial Narrow" w:hAnsi="Arial Narrow"/>
        <w:color w:val="808080" w:themeColor="background1" w:themeShade="80"/>
      </w:rPr>
      <w:t>84552</w:t>
    </w:r>
    <w:r>
      <w:rPr>
        <w:rFonts w:ascii="Arial Narrow" w:hAnsi="Arial Narrow"/>
        <w:color w:val="808080" w:themeColor="background1" w:themeShade="80"/>
      </w:rPr>
      <w:t>)</w:t>
    </w:r>
    <w:r>
      <w:rPr>
        <w:rFonts w:ascii="Arial Narrow" w:hAnsi="Arial Narrow"/>
        <w:color w:val="808080" w:themeColor="background1" w:themeShade="80"/>
      </w:rPr>
      <w:tab/>
    </w:r>
    <w:r>
      <w:rPr>
        <w:rFonts w:ascii="Arial Narrow" w:hAnsi="Arial Narrow"/>
        <w:color w:val="808080" w:themeColor="background1" w:themeShade="80"/>
      </w:rPr>
      <w:tab/>
    </w:r>
    <w:r w:rsidRPr="00683059">
      <w:rPr>
        <w:rFonts w:ascii="Arial Narrow" w:hAnsi="Arial Narrow"/>
        <w:color w:val="808080" w:themeColor="background1" w:themeShade="80"/>
      </w:rPr>
      <w:tab/>
    </w:r>
    <w:r w:rsidRPr="00683059">
      <w:rPr>
        <w:rFonts w:ascii="Arial Narrow" w:hAnsi="Arial Narrow"/>
        <w:color w:val="808080" w:themeColor="background1" w:themeShade="80"/>
        <w:lang w:val="et-EE"/>
      </w:rPr>
      <w:t>Töö nr: DP-</w:t>
    </w:r>
    <w:r>
      <w:rPr>
        <w:rFonts w:ascii="Arial Narrow" w:hAnsi="Arial Narrow"/>
        <w:color w:val="808080" w:themeColor="background1" w:themeShade="80"/>
        <w:lang w:val="et-EE"/>
      </w:rPr>
      <w:t>54-2022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47573D"/>
    <w:multiLevelType w:val="multilevel"/>
    <w:tmpl w:val="04250025"/>
    <w:lvl w:ilvl="0">
      <w:start w:val="1"/>
      <w:numFmt w:val="decimal"/>
      <w:pStyle w:val="Pealkiri1"/>
      <w:lvlText w:val="%1"/>
      <w:lvlJc w:val="left"/>
      <w:pPr>
        <w:ind w:left="432" w:hanging="432"/>
      </w:pPr>
    </w:lvl>
    <w:lvl w:ilvl="1">
      <w:start w:val="1"/>
      <w:numFmt w:val="decimal"/>
      <w:pStyle w:val="Pealkiri2"/>
      <w:lvlText w:val="%1.%2"/>
      <w:lvlJc w:val="left"/>
      <w:pPr>
        <w:ind w:left="576" w:hanging="576"/>
      </w:pPr>
    </w:lvl>
    <w:lvl w:ilvl="2">
      <w:start w:val="1"/>
      <w:numFmt w:val="decimal"/>
      <w:pStyle w:val="Pealkiri3"/>
      <w:lvlText w:val="%1.%2.%3"/>
      <w:lvlJc w:val="left"/>
      <w:pPr>
        <w:ind w:left="720" w:hanging="720"/>
      </w:pPr>
    </w:lvl>
    <w:lvl w:ilvl="3">
      <w:start w:val="1"/>
      <w:numFmt w:val="decimal"/>
      <w:pStyle w:val="Pealkiri4"/>
      <w:lvlText w:val="%1.%2.%3.%4"/>
      <w:lvlJc w:val="left"/>
      <w:pPr>
        <w:ind w:left="864" w:hanging="864"/>
      </w:pPr>
    </w:lvl>
    <w:lvl w:ilvl="4">
      <w:start w:val="1"/>
      <w:numFmt w:val="decimal"/>
      <w:pStyle w:val="Pealkiri5"/>
      <w:lvlText w:val="%1.%2.%3.%4.%5"/>
      <w:lvlJc w:val="left"/>
      <w:pPr>
        <w:ind w:left="1008" w:hanging="1008"/>
      </w:pPr>
    </w:lvl>
    <w:lvl w:ilvl="5">
      <w:start w:val="1"/>
      <w:numFmt w:val="decimal"/>
      <w:pStyle w:val="Pealkiri6"/>
      <w:lvlText w:val="%1.%2.%3.%4.%5.%6"/>
      <w:lvlJc w:val="left"/>
      <w:pPr>
        <w:ind w:left="1152" w:hanging="1152"/>
      </w:pPr>
    </w:lvl>
    <w:lvl w:ilvl="6">
      <w:start w:val="1"/>
      <w:numFmt w:val="decimal"/>
      <w:pStyle w:val="Pealkiri7"/>
      <w:lvlText w:val="%1.%2.%3.%4.%5.%6.%7"/>
      <w:lvlJc w:val="left"/>
      <w:pPr>
        <w:ind w:left="1296" w:hanging="1296"/>
      </w:pPr>
    </w:lvl>
    <w:lvl w:ilvl="7">
      <w:start w:val="1"/>
      <w:numFmt w:val="decimal"/>
      <w:pStyle w:val="Pealkiri8"/>
      <w:lvlText w:val="%1.%2.%3.%4.%5.%6.%7.%8"/>
      <w:lvlJc w:val="left"/>
      <w:pPr>
        <w:ind w:left="1440" w:hanging="1440"/>
      </w:pPr>
    </w:lvl>
    <w:lvl w:ilvl="8">
      <w:start w:val="1"/>
      <w:numFmt w:val="decimal"/>
      <w:pStyle w:val="Pealkiri9"/>
      <w:lvlText w:val="%1.%2.%3.%4.%5.%6.%7.%8.%9"/>
      <w:lvlJc w:val="left"/>
      <w:pPr>
        <w:ind w:left="1584" w:hanging="1584"/>
      </w:pPr>
    </w:lvl>
  </w:abstractNum>
  <w:abstractNum w:abstractNumId="1" w15:restartNumberingAfterBreak="0">
    <w:nsid w:val="0D593EDC"/>
    <w:multiLevelType w:val="hybridMultilevel"/>
    <w:tmpl w:val="6ABAC15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 w15:restartNumberingAfterBreak="0">
    <w:nsid w:val="15DB1F3A"/>
    <w:multiLevelType w:val="hybridMultilevel"/>
    <w:tmpl w:val="39E202E8"/>
    <w:lvl w:ilvl="0" w:tplc="D0A28202">
      <w:start w:val="1"/>
      <w:numFmt w:val="bullet"/>
      <w:lvlText w:val=""/>
      <w:lvlJc w:val="left"/>
      <w:pPr>
        <w:ind w:left="720" w:hanging="360"/>
      </w:pPr>
      <w:rPr>
        <w:rFonts w:ascii="Symbol" w:hAnsi="Symbol" w:hint="default"/>
      </w:rPr>
    </w:lvl>
    <w:lvl w:ilvl="1" w:tplc="157A4B94">
      <w:start w:val="1"/>
      <w:numFmt w:val="bullet"/>
      <w:lvlText w:val="o"/>
      <w:lvlJc w:val="left"/>
      <w:pPr>
        <w:ind w:left="1440" w:hanging="360"/>
      </w:pPr>
      <w:rPr>
        <w:rFonts w:ascii="Courier New" w:hAnsi="Courier New" w:hint="default"/>
      </w:rPr>
    </w:lvl>
    <w:lvl w:ilvl="2" w:tplc="DC72B390">
      <w:start w:val="1"/>
      <w:numFmt w:val="bullet"/>
      <w:lvlText w:val=""/>
      <w:lvlJc w:val="left"/>
      <w:pPr>
        <w:ind w:left="2160" w:hanging="360"/>
      </w:pPr>
      <w:rPr>
        <w:rFonts w:ascii="Wingdings" w:hAnsi="Wingdings" w:hint="default"/>
      </w:rPr>
    </w:lvl>
    <w:lvl w:ilvl="3" w:tplc="1D1E8570">
      <w:start w:val="1"/>
      <w:numFmt w:val="bullet"/>
      <w:lvlText w:val=""/>
      <w:lvlJc w:val="left"/>
      <w:pPr>
        <w:ind w:left="2880" w:hanging="360"/>
      </w:pPr>
      <w:rPr>
        <w:rFonts w:ascii="Symbol" w:hAnsi="Symbol" w:hint="default"/>
      </w:rPr>
    </w:lvl>
    <w:lvl w:ilvl="4" w:tplc="7EAC1D44">
      <w:start w:val="1"/>
      <w:numFmt w:val="bullet"/>
      <w:lvlText w:val="o"/>
      <w:lvlJc w:val="left"/>
      <w:pPr>
        <w:ind w:left="3600" w:hanging="360"/>
      </w:pPr>
      <w:rPr>
        <w:rFonts w:ascii="Courier New" w:hAnsi="Courier New" w:hint="default"/>
      </w:rPr>
    </w:lvl>
    <w:lvl w:ilvl="5" w:tplc="F9642596">
      <w:start w:val="1"/>
      <w:numFmt w:val="bullet"/>
      <w:lvlText w:val=""/>
      <w:lvlJc w:val="left"/>
      <w:pPr>
        <w:ind w:left="4320" w:hanging="360"/>
      </w:pPr>
      <w:rPr>
        <w:rFonts w:ascii="Wingdings" w:hAnsi="Wingdings" w:hint="default"/>
      </w:rPr>
    </w:lvl>
    <w:lvl w:ilvl="6" w:tplc="6CAA462C">
      <w:start w:val="1"/>
      <w:numFmt w:val="bullet"/>
      <w:lvlText w:val=""/>
      <w:lvlJc w:val="left"/>
      <w:pPr>
        <w:ind w:left="5040" w:hanging="360"/>
      </w:pPr>
      <w:rPr>
        <w:rFonts w:ascii="Symbol" w:hAnsi="Symbol" w:hint="default"/>
      </w:rPr>
    </w:lvl>
    <w:lvl w:ilvl="7" w:tplc="883290DC">
      <w:start w:val="1"/>
      <w:numFmt w:val="bullet"/>
      <w:lvlText w:val="o"/>
      <w:lvlJc w:val="left"/>
      <w:pPr>
        <w:ind w:left="5760" w:hanging="360"/>
      </w:pPr>
      <w:rPr>
        <w:rFonts w:ascii="Courier New" w:hAnsi="Courier New" w:hint="default"/>
      </w:rPr>
    </w:lvl>
    <w:lvl w:ilvl="8" w:tplc="AB901FD4">
      <w:start w:val="1"/>
      <w:numFmt w:val="bullet"/>
      <w:lvlText w:val=""/>
      <w:lvlJc w:val="left"/>
      <w:pPr>
        <w:ind w:left="6480" w:hanging="360"/>
      </w:pPr>
      <w:rPr>
        <w:rFonts w:ascii="Wingdings" w:hAnsi="Wingdings" w:hint="default"/>
      </w:rPr>
    </w:lvl>
  </w:abstractNum>
  <w:abstractNum w:abstractNumId="3" w15:restartNumberingAfterBreak="0">
    <w:nsid w:val="191B4E6F"/>
    <w:multiLevelType w:val="hybridMultilevel"/>
    <w:tmpl w:val="304C4420"/>
    <w:lvl w:ilvl="0" w:tplc="0425000F">
      <w:start w:val="1"/>
      <w:numFmt w:val="decimal"/>
      <w:lvlText w:val="%1."/>
      <w:lvlJc w:val="left"/>
      <w:pPr>
        <w:ind w:left="720" w:hanging="360"/>
      </w:pPr>
    </w:lvl>
    <w:lvl w:ilvl="1" w:tplc="096CEFA2">
      <w:start w:val="1"/>
      <w:numFmt w:val="decimal"/>
      <w:lvlText w:val="%2)"/>
      <w:lvlJc w:val="left"/>
      <w:pPr>
        <w:ind w:left="1440" w:hanging="360"/>
      </w:pPr>
      <w:rPr>
        <w:rFonts w:hint="default"/>
      </w:rPr>
    </w:lvl>
    <w:lvl w:ilvl="2" w:tplc="E04A2AAC">
      <w:numFmt w:val="bullet"/>
      <w:lvlText w:val="-"/>
      <w:lvlJc w:val="left"/>
      <w:pPr>
        <w:ind w:left="2340" w:hanging="360"/>
      </w:pPr>
      <w:rPr>
        <w:rFonts w:ascii="Arial" w:eastAsia="Times New Roman" w:hAnsi="Arial" w:cs="Arial" w:hint="default"/>
      </w:r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 w15:restartNumberingAfterBreak="0">
    <w:nsid w:val="3877681C"/>
    <w:multiLevelType w:val="hybridMultilevel"/>
    <w:tmpl w:val="9E629FB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 w15:restartNumberingAfterBreak="0">
    <w:nsid w:val="517132DE"/>
    <w:multiLevelType w:val="hybridMultilevel"/>
    <w:tmpl w:val="3EB894C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 w15:restartNumberingAfterBreak="0">
    <w:nsid w:val="56B949D1"/>
    <w:multiLevelType w:val="hybridMultilevel"/>
    <w:tmpl w:val="2B00098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7" w15:restartNumberingAfterBreak="0">
    <w:nsid w:val="587726D7"/>
    <w:multiLevelType w:val="hybridMultilevel"/>
    <w:tmpl w:val="FED621FE"/>
    <w:lvl w:ilvl="0" w:tplc="29BC6430">
      <w:numFmt w:val="bullet"/>
      <w:lvlText w:val="•"/>
      <w:lvlJc w:val="left"/>
      <w:pPr>
        <w:ind w:left="720" w:hanging="360"/>
      </w:pPr>
      <w:rPr>
        <w:rFonts w:ascii="Arial" w:eastAsia="Times New Roman" w:hAnsi="Arial" w:cs="Aria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8" w15:restartNumberingAfterBreak="0">
    <w:nsid w:val="6641210F"/>
    <w:multiLevelType w:val="hybridMultilevel"/>
    <w:tmpl w:val="D484745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9" w15:restartNumberingAfterBreak="0">
    <w:nsid w:val="671B32AC"/>
    <w:multiLevelType w:val="hybridMultilevel"/>
    <w:tmpl w:val="4E708ED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0" w15:restartNumberingAfterBreak="0">
    <w:nsid w:val="771B21CF"/>
    <w:multiLevelType w:val="hybridMultilevel"/>
    <w:tmpl w:val="98660BD4"/>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num w:numId="1" w16cid:durableId="1355769900">
    <w:abstractNumId w:val="2"/>
  </w:num>
  <w:num w:numId="2" w16cid:durableId="887376642">
    <w:abstractNumId w:val="0"/>
  </w:num>
  <w:num w:numId="3" w16cid:durableId="1138181076">
    <w:abstractNumId w:val="3"/>
  </w:num>
  <w:num w:numId="4" w16cid:durableId="1883050345">
    <w:abstractNumId w:val="7"/>
  </w:num>
  <w:num w:numId="5" w16cid:durableId="893809086">
    <w:abstractNumId w:val="5"/>
  </w:num>
  <w:num w:numId="6" w16cid:durableId="847717232">
    <w:abstractNumId w:val="8"/>
  </w:num>
  <w:num w:numId="7" w16cid:durableId="843129086">
    <w:abstractNumId w:val="1"/>
  </w:num>
  <w:num w:numId="8" w16cid:durableId="1770660330">
    <w:abstractNumId w:val="9"/>
  </w:num>
  <w:num w:numId="9" w16cid:durableId="511182789">
    <w:abstractNumId w:val="4"/>
  </w:num>
  <w:num w:numId="10" w16cid:durableId="1468399690">
    <w:abstractNumId w:val="10"/>
  </w:num>
  <w:num w:numId="11" w16cid:durableId="2098749446">
    <w:abstractNumId w:val="0"/>
  </w:num>
  <w:num w:numId="12" w16cid:durableId="478422822">
    <w:abstractNumId w:val="0"/>
  </w:num>
  <w:num w:numId="13" w16cid:durableId="1251281145">
    <w:abstractNumId w:val="6"/>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oofState w:spelling="clean" w:grammar="clean"/>
  <w:attachedTemplate r:id="rId1"/>
  <w:mailMerge>
    <w:mainDocumentType w:val="mailingLabels"/>
    <w:dataType w:val="textFile"/>
    <w:activeRecord w:val="-1"/>
  </w:mailMerge>
  <w:defaultTabStop w:val="709"/>
  <w:hyphenationZone w:val="425"/>
  <w:drawingGridHorizontalSpacing w:val="100"/>
  <w:displayHorizontalDrawingGridEvery w:val="2"/>
  <w:characterSpacingControl w:val="doNotCompress"/>
  <w:hdrShapeDefaults>
    <o:shapedefaults v:ext="edit" spidmax="3686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73FE"/>
    <w:rsid w:val="0000089C"/>
    <w:rsid w:val="00002BCB"/>
    <w:rsid w:val="00003712"/>
    <w:rsid w:val="000037F5"/>
    <w:rsid w:val="00003BDB"/>
    <w:rsid w:val="0000481E"/>
    <w:rsid w:val="00005335"/>
    <w:rsid w:val="0000570E"/>
    <w:rsid w:val="000073FB"/>
    <w:rsid w:val="00011321"/>
    <w:rsid w:val="0001169E"/>
    <w:rsid w:val="00011DF8"/>
    <w:rsid w:val="000128D2"/>
    <w:rsid w:val="00014771"/>
    <w:rsid w:val="00021BCB"/>
    <w:rsid w:val="00023BB9"/>
    <w:rsid w:val="00024A20"/>
    <w:rsid w:val="00025499"/>
    <w:rsid w:val="00025DF0"/>
    <w:rsid w:val="000277A2"/>
    <w:rsid w:val="000279B7"/>
    <w:rsid w:val="00030295"/>
    <w:rsid w:val="00030B43"/>
    <w:rsid w:val="0003188F"/>
    <w:rsid w:val="00031F97"/>
    <w:rsid w:val="00036196"/>
    <w:rsid w:val="000365B5"/>
    <w:rsid w:val="00036C73"/>
    <w:rsid w:val="00037EB0"/>
    <w:rsid w:val="0004175A"/>
    <w:rsid w:val="00043C71"/>
    <w:rsid w:val="00044C27"/>
    <w:rsid w:val="00044EFC"/>
    <w:rsid w:val="00045F08"/>
    <w:rsid w:val="0004601B"/>
    <w:rsid w:val="0004676A"/>
    <w:rsid w:val="000478FC"/>
    <w:rsid w:val="000511B2"/>
    <w:rsid w:val="00051849"/>
    <w:rsid w:val="00052955"/>
    <w:rsid w:val="00052F80"/>
    <w:rsid w:val="00053F30"/>
    <w:rsid w:val="00054473"/>
    <w:rsid w:val="00054D3B"/>
    <w:rsid w:val="00055294"/>
    <w:rsid w:val="00056674"/>
    <w:rsid w:val="0005712B"/>
    <w:rsid w:val="00057F2C"/>
    <w:rsid w:val="00061BFD"/>
    <w:rsid w:val="00063744"/>
    <w:rsid w:val="000661FC"/>
    <w:rsid w:val="00066B1F"/>
    <w:rsid w:val="00070BD0"/>
    <w:rsid w:val="00071F58"/>
    <w:rsid w:val="000729FE"/>
    <w:rsid w:val="00073161"/>
    <w:rsid w:val="00075138"/>
    <w:rsid w:val="00075979"/>
    <w:rsid w:val="000760F2"/>
    <w:rsid w:val="00076395"/>
    <w:rsid w:val="000804BF"/>
    <w:rsid w:val="00081CC0"/>
    <w:rsid w:val="00082126"/>
    <w:rsid w:val="00082328"/>
    <w:rsid w:val="00082E14"/>
    <w:rsid w:val="00082F77"/>
    <w:rsid w:val="000848EE"/>
    <w:rsid w:val="00085338"/>
    <w:rsid w:val="000909AA"/>
    <w:rsid w:val="000929DD"/>
    <w:rsid w:val="00095512"/>
    <w:rsid w:val="00095C23"/>
    <w:rsid w:val="00096338"/>
    <w:rsid w:val="00096A70"/>
    <w:rsid w:val="00096ED3"/>
    <w:rsid w:val="000A131C"/>
    <w:rsid w:val="000A39EC"/>
    <w:rsid w:val="000A6EB4"/>
    <w:rsid w:val="000A749D"/>
    <w:rsid w:val="000A7AA5"/>
    <w:rsid w:val="000A7EF1"/>
    <w:rsid w:val="000B0CC7"/>
    <w:rsid w:val="000B15CF"/>
    <w:rsid w:val="000B207A"/>
    <w:rsid w:val="000B29FB"/>
    <w:rsid w:val="000B4E52"/>
    <w:rsid w:val="000B7907"/>
    <w:rsid w:val="000C27B0"/>
    <w:rsid w:val="000C33F9"/>
    <w:rsid w:val="000C5516"/>
    <w:rsid w:val="000C58A0"/>
    <w:rsid w:val="000C58DB"/>
    <w:rsid w:val="000C5E51"/>
    <w:rsid w:val="000C7A17"/>
    <w:rsid w:val="000D02F8"/>
    <w:rsid w:val="000D04C9"/>
    <w:rsid w:val="000D191D"/>
    <w:rsid w:val="000D1D0E"/>
    <w:rsid w:val="000D62E8"/>
    <w:rsid w:val="000D6EDF"/>
    <w:rsid w:val="000D748B"/>
    <w:rsid w:val="000D7DA1"/>
    <w:rsid w:val="000E0CC8"/>
    <w:rsid w:val="000E10D1"/>
    <w:rsid w:val="000E22AC"/>
    <w:rsid w:val="000E5A01"/>
    <w:rsid w:val="000E660D"/>
    <w:rsid w:val="000E7F34"/>
    <w:rsid w:val="000F0983"/>
    <w:rsid w:val="000F0A15"/>
    <w:rsid w:val="000F0C16"/>
    <w:rsid w:val="000F0E84"/>
    <w:rsid w:val="000F121A"/>
    <w:rsid w:val="000F4342"/>
    <w:rsid w:val="000F6AF9"/>
    <w:rsid w:val="000F6B7A"/>
    <w:rsid w:val="000F7E15"/>
    <w:rsid w:val="00100DBF"/>
    <w:rsid w:val="0010384C"/>
    <w:rsid w:val="0010385B"/>
    <w:rsid w:val="00104467"/>
    <w:rsid w:val="00104BB5"/>
    <w:rsid w:val="00105AEE"/>
    <w:rsid w:val="00106325"/>
    <w:rsid w:val="001065D1"/>
    <w:rsid w:val="001067F7"/>
    <w:rsid w:val="0010771A"/>
    <w:rsid w:val="00107771"/>
    <w:rsid w:val="00107BAA"/>
    <w:rsid w:val="00110652"/>
    <w:rsid w:val="001117C1"/>
    <w:rsid w:val="00113706"/>
    <w:rsid w:val="001164F6"/>
    <w:rsid w:val="00120336"/>
    <w:rsid w:val="00121754"/>
    <w:rsid w:val="001248E8"/>
    <w:rsid w:val="0012584B"/>
    <w:rsid w:val="00126D5E"/>
    <w:rsid w:val="00130DD4"/>
    <w:rsid w:val="001323AB"/>
    <w:rsid w:val="00133BE8"/>
    <w:rsid w:val="001346EF"/>
    <w:rsid w:val="00134E8D"/>
    <w:rsid w:val="0014391E"/>
    <w:rsid w:val="00144067"/>
    <w:rsid w:val="00144BD8"/>
    <w:rsid w:val="00144D3E"/>
    <w:rsid w:val="00144FC7"/>
    <w:rsid w:val="00146003"/>
    <w:rsid w:val="001476EF"/>
    <w:rsid w:val="001479AC"/>
    <w:rsid w:val="0015087E"/>
    <w:rsid w:val="00150F24"/>
    <w:rsid w:val="00151598"/>
    <w:rsid w:val="0015447F"/>
    <w:rsid w:val="00154812"/>
    <w:rsid w:val="00157B6E"/>
    <w:rsid w:val="00157EA2"/>
    <w:rsid w:val="001630D8"/>
    <w:rsid w:val="00163560"/>
    <w:rsid w:val="00163677"/>
    <w:rsid w:val="0016523C"/>
    <w:rsid w:val="001709A9"/>
    <w:rsid w:val="00171524"/>
    <w:rsid w:val="00172C82"/>
    <w:rsid w:val="00174A2C"/>
    <w:rsid w:val="0017689E"/>
    <w:rsid w:val="00176B81"/>
    <w:rsid w:val="0018270F"/>
    <w:rsid w:val="00182AED"/>
    <w:rsid w:val="00184650"/>
    <w:rsid w:val="001861D9"/>
    <w:rsid w:val="001873DE"/>
    <w:rsid w:val="00190933"/>
    <w:rsid w:val="00190B12"/>
    <w:rsid w:val="00190B25"/>
    <w:rsid w:val="00191136"/>
    <w:rsid w:val="00191987"/>
    <w:rsid w:val="00191DB9"/>
    <w:rsid w:val="0019245C"/>
    <w:rsid w:val="00192741"/>
    <w:rsid w:val="0019361A"/>
    <w:rsid w:val="00195BAE"/>
    <w:rsid w:val="00197794"/>
    <w:rsid w:val="001A1AA6"/>
    <w:rsid w:val="001A1BA1"/>
    <w:rsid w:val="001A3B16"/>
    <w:rsid w:val="001A3F86"/>
    <w:rsid w:val="001A4C52"/>
    <w:rsid w:val="001A574D"/>
    <w:rsid w:val="001A5AC8"/>
    <w:rsid w:val="001A76E8"/>
    <w:rsid w:val="001B10FF"/>
    <w:rsid w:val="001B2373"/>
    <w:rsid w:val="001B3500"/>
    <w:rsid w:val="001B3DEE"/>
    <w:rsid w:val="001B5069"/>
    <w:rsid w:val="001B5D89"/>
    <w:rsid w:val="001B714A"/>
    <w:rsid w:val="001C1A34"/>
    <w:rsid w:val="001C1CC7"/>
    <w:rsid w:val="001C2ABA"/>
    <w:rsid w:val="001C38D9"/>
    <w:rsid w:val="001C405E"/>
    <w:rsid w:val="001C46C9"/>
    <w:rsid w:val="001C4D6C"/>
    <w:rsid w:val="001C50A1"/>
    <w:rsid w:val="001C5CD1"/>
    <w:rsid w:val="001D0581"/>
    <w:rsid w:val="001D171B"/>
    <w:rsid w:val="001D5B16"/>
    <w:rsid w:val="001D6389"/>
    <w:rsid w:val="001E12E3"/>
    <w:rsid w:val="001E3A87"/>
    <w:rsid w:val="001E42F5"/>
    <w:rsid w:val="001E4BCD"/>
    <w:rsid w:val="001E5F70"/>
    <w:rsid w:val="001E656D"/>
    <w:rsid w:val="001F0563"/>
    <w:rsid w:val="001F0932"/>
    <w:rsid w:val="001F1F81"/>
    <w:rsid w:val="001F23D7"/>
    <w:rsid w:val="001F3704"/>
    <w:rsid w:val="001F3BB2"/>
    <w:rsid w:val="001F40E6"/>
    <w:rsid w:val="001F452B"/>
    <w:rsid w:val="001F48F0"/>
    <w:rsid w:val="001F656C"/>
    <w:rsid w:val="001F6702"/>
    <w:rsid w:val="002000AE"/>
    <w:rsid w:val="00200196"/>
    <w:rsid w:val="0020062E"/>
    <w:rsid w:val="00201106"/>
    <w:rsid w:val="00204CF6"/>
    <w:rsid w:val="00205737"/>
    <w:rsid w:val="00206A2B"/>
    <w:rsid w:val="00206A80"/>
    <w:rsid w:val="0021050F"/>
    <w:rsid w:val="00211B54"/>
    <w:rsid w:val="00211FA9"/>
    <w:rsid w:val="002131D5"/>
    <w:rsid w:val="0021337C"/>
    <w:rsid w:val="00214ADD"/>
    <w:rsid w:val="002156D7"/>
    <w:rsid w:val="002179A7"/>
    <w:rsid w:val="00221760"/>
    <w:rsid w:val="00221E10"/>
    <w:rsid w:val="00222DB1"/>
    <w:rsid w:val="00222E69"/>
    <w:rsid w:val="002233FE"/>
    <w:rsid w:val="002243D1"/>
    <w:rsid w:val="00227576"/>
    <w:rsid w:val="00227922"/>
    <w:rsid w:val="002301F9"/>
    <w:rsid w:val="00237138"/>
    <w:rsid w:val="002408D9"/>
    <w:rsid w:val="00240ED6"/>
    <w:rsid w:val="002421CF"/>
    <w:rsid w:val="002433E2"/>
    <w:rsid w:val="00245111"/>
    <w:rsid w:val="002466B8"/>
    <w:rsid w:val="00250062"/>
    <w:rsid w:val="00250D4F"/>
    <w:rsid w:val="00251EF7"/>
    <w:rsid w:val="00252819"/>
    <w:rsid w:val="0025297F"/>
    <w:rsid w:val="00254CE1"/>
    <w:rsid w:val="00254ED4"/>
    <w:rsid w:val="00255F3B"/>
    <w:rsid w:val="002564F3"/>
    <w:rsid w:val="00260B24"/>
    <w:rsid w:val="00261883"/>
    <w:rsid w:val="002627DC"/>
    <w:rsid w:val="00264495"/>
    <w:rsid w:val="00265082"/>
    <w:rsid w:val="00270C14"/>
    <w:rsid w:val="00270EC9"/>
    <w:rsid w:val="002730DF"/>
    <w:rsid w:val="0027596D"/>
    <w:rsid w:val="00276D3C"/>
    <w:rsid w:val="002777AA"/>
    <w:rsid w:val="002779FA"/>
    <w:rsid w:val="00277A49"/>
    <w:rsid w:val="00280061"/>
    <w:rsid w:val="002848B3"/>
    <w:rsid w:val="00285B85"/>
    <w:rsid w:val="002933F8"/>
    <w:rsid w:val="00296B83"/>
    <w:rsid w:val="002A09EE"/>
    <w:rsid w:val="002A160F"/>
    <w:rsid w:val="002A426C"/>
    <w:rsid w:val="002A5387"/>
    <w:rsid w:val="002A6B2C"/>
    <w:rsid w:val="002A6B85"/>
    <w:rsid w:val="002A79A0"/>
    <w:rsid w:val="002B2759"/>
    <w:rsid w:val="002B36DB"/>
    <w:rsid w:val="002B623A"/>
    <w:rsid w:val="002B730B"/>
    <w:rsid w:val="002B7EDC"/>
    <w:rsid w:val="002C0847"/>
    <w:rsid w:val="002C31F7"/>
    <w:rsid w:val="002C3A34"/>
    <w:rsid w:val="002C3C78"/>
    <w:rsid w:val="002C4411"/>
    <w:rsid w:val="002C62D0"/>
    <w:rsid w:val="002C7FDF"/>
    <w:rsid w:val="002D0A00"/>
    <w:rsid w:val="002D11B3"/>
    <w:rsid w:val="002D177B"/>
    <w:rsid w:val="002D381F"/>
    <w:rsid w:val="002D3879"/>
    <w:rsid w:val="002D3FC7"/>
    <w:rsid w:val="002D4C6E"/>
    <w:rsid w:val="002E060B"/>
    <w:rsid w:val="002E11D5"/>
    <w:rsid w:val="002E2282"/>
    <w:rsid w:val="002E2A12"/>
    <w:rsid w:val="002E3E84"/>
    <w:rsid w:val="002E771B"/>
    <w:rsid w:val="002F0312"/>
    <w:rsid w:val="002F1DE4"/>
    <w:rsid w:val="002F2CB1"/>
    <w:rsid w:val="002F30B5"/>
    <w:rsid w:val="002F47B0"/>
    <w:rsid w:val="002F4BF2"/>
    <w:rsid w:val="002F527D"/>
    <w:rsid w:val="002F731F"/>
    <w:rsid w:val="00300204"/>
    <w:rsid w:val="00302896"/>
    <w:rsid w:val="003034D0"/>
    <w:rsid w:val="00303829"/>
    <w:rsid w:val="00305FC4"/>
    <w:rsid w:val="003069D2"/>
    <w:rsid w:val="00306F6F"/>
    <w:rsid w:val="00310A3B"/>
    <w:rsid w:val="00311232"/>
    <w:rsid w:val="00311592"/>
    <w:rsid w:val="003117F6"/>
    <w:rsid w:val="00315BB0"/>
    <w:rsid w:val="00316450"/>
    <w:rsid w:val="00316E84"/>
    <w:rsid w:val="00317142"/>
    <w:rsid w:val="0032122A"/>
    <w:rsid w:val="00323A69"/>
    <w:rsid w:val="003300C3"/>
    <w:rsid w:val="00330B92"/>
    <w:rsid w:val="0033165D"/>
    <w:rsid w:val="00332CEF"/>
    <w:rsid w:val="00333473"/>
    <w:rsid w:val="003335A7"/>
    <w:rsid w:val="00333D8E"/>
    <w:rsid w:val="003341F5"/>
    <w:rsid w:val="00335487"/>
    <w:rsid w:val="003354E9"/>
    <w:rsid w:val="00335674"/>
    <w:rsid w:val="0033650B"/>
    <w:rsid w:val="00336F04"/>
    <w:rsid w:val="00337892"/>
    <w:rsid w:val="00337BD3"/>
    <w:rsid w:val="00337DD0"/>
    <w:rsid w:val="00337F14"/>
    <w:rsid w:val="0034034E"/>
    <w:rsid w:val="00345DB0"/>
    <w:rsid w:val="00346AC1"/>
    <w:rsid w:val="00346D64"/>
    <w:rsid w:val="00352E4B"/>
    <w:rsid w:val="00353CD5"/>
    <w:rsid w:val="0035682E"/>
    <w:rsid w:val="003571B5"/>
    <w:rsid w:val="00360E84"/>
    <w:rsid w:val="0036117A"/>
    <w:rsid w:val="0036385F"/>
    <w:rsid w:val="00363D3E"/>
    <w:rsid w:val="00364C73"/>
    <w:rsid w:val="00366470"/>
    <w:rsid w:val="00367112"/>
    <w:rsid w:val="0037055A"/>
    <w:rsid w:val="003706AC"/>
    <w:rsid w:val="003754CE"/>
    <w:rsid w:val="00376355"/>
    <w:rsid w:val="00376932"/>
    <w:rsid w:val="00376F04"/>
    <w:rsid w:val="00380343"/>
    <w:rsid w:val="00380894"/>
    <w:rsid w:val="00380DDD"/>
    <w:rsid w:val="00385AAA"/>
    <w:rsid w:val="00386869"/>
    <w:rsid w:val="00386E2D"/>
    <w:rsid w:val="00386EB2"/>
    <w:rsid w:val="003870F8"/>
    <w:rsid w:val="00387851"/>
    <w:rsid w:val="00387B23"/>
    <w:rsid w:val="00391410"/>
    <w:rsid w:val="00392496"/>
    <w:rsid w:val="00392685"/>
    <w:rsid w:val="0039285B"/>
    <w:rsid w:val="00396641"/>
    <w:rsid w:val="00396F6E"/>
    <w:rsid w:val="003971EE"/>
    <w:rsid w:val="003A22FC"/>
    <w:rsid w:val="003A29A4"/>
    <w:rsid w:val="003A764E"/>
    <w:rsid w:val="003A7781"/>
    <w:rsid w:val="003B3471"/>
    <w:rsid w:val="003B5DEA"/>
    <w:rsid w:val="003B71F2"/>
    <w:rsid w:val="003C039D"/>
    <w:rsid w:val="003C3D50"/>
    <w:rsid w:val="003C7870"/>
    <w:rsid w:val="003D026E"/>
    <w:rsid w:val="003D0AD0"/>
    <w:rsid w:val="003D230C"/>
    <w:rsid w:val="003D309A"/>
    <w:rsid w:val="003D4B61"/>
    <w:rsid w:val="003D4C9E"/>
    <w:rsid w:val="003D503C"/>
    <w:rsid w:val="003D58AC"/>
    <w:rsid w:val="003D7E4B"/>
    <w:rsid w:val="003E01A8"/>
    <w:rsid w:val="003E15CC"/>
    <w:rsid w:val="003E47CF"/>
    <w:rsid w:val="003E547C"/>
    <w:rsid w:val="003E614C"/>
    <w:rsid w:val="003E75AF"/>
    <w:rsid w:val="003F00AD"/>
    <w:rsid w:val="003F0499"/>
    <w:rsid w:val="003F0A6A"/>
    <w:rsid w:val="003F1E6A"/>
    <w:rsid w:val="003F2E70"/>
    <w:rsid w:val="003F3FD9"/>
    <w:rsid w:val="003F428D"/>
    <w:rsid w:val="003F7F47"/>
    <w:rsid w:val="00402839"/>
    <w:rsid w:val="004033E4"/>
    <w:rsid w:val="0040495E"/>
    <w:rsid w:val="00404FD1"/>
    <w:rsid w:val="00405B53"/>
    <w:rsid w:val="004069D2"/>
    <w:rsid w:val="00406A34"/>
    <w:rsid w:val="00406F20"/>
    <w:rsid w:val="00411E19"/>
    <w:rsid w:val="00412A63"/>
    <w:rsid w:val="00412B70"/>
    <w:rsid w:val="0041554F"/>
    <w:rsid w:val="004207DD"/>
    <w:rsid w:val="00421C1D"/>
    <w:rsid w:val="004247A6"/>
    <w:rsid w:val="00426209"/>
    <w:rsid w:val="00426689"/>
    <w:rsid w:val="00427B65"/>
    <w:rsid w:val="00427F97"/>
    <w:rsid w:val="00430396"/>
    <w:rsid w:val="00431E87"/>
    <w:rsid w:val="00433B00"/>
    <w:rsid w:val="00434A53"/>
    <w:rsid w:val="004402DF"/>
    <w:rsid w:val="004416EF"/>
    <w:rsid w:val="00441A39"/>
    <w:rsid w:val="00442036"/>
    <w:rsid w:val="00442B73"/>
    <w:rsid w:val="00443671"/>
    <w:rsid w:val="00451B82"/>
    <w:rsid w:val="0045341A"/>
    <w:rsid w:val="00453A7C"/>
    <w:rsid w:val="00453D2D"/>
    <w:rsid w:val="00453E53"/>
    <w:rsid w:val="0045461A"/>
    <w:rsid w:val="00457AD8"/>
    <w:rsid w:val="00457FD1"/>
    <w:rsid w:val="00463B25"/>
    <w:rsid w:val="00465641"/>
    <w:rsid w:val="004659E3"/>
    <w:rsid w:val="00470C98"/>
    <w:rsid w:val="00472E0C"/>
    <w:rsid w:val="004736CA"/>
    <w:rsid w:val="0047411C"/>
    <w:rsid w:val="00474CE9"/>
    <w:rsid w:val="00476F60"/>
    <w:rsid w:val="004770F3"/>
    <w:rsid w:val="0048063C"/>
    <w:rsid w:val="00483E70"/>
    <w:rsid w:val="004858A2"/>
    <w:rsid w:val="0048678D"/>
    <w:rsid w:val="00487829"/>
    <w:rsid w:val="004878C1"/>
    <w:rsid w:val="004911A7"/>
    <w:rsid w:val="00492348"/>
    <w:rsid w:val="004934BD"/>
    <w:rsid w:val="00493FA3"/>
    <w:rsid w:val="0049518C"/>
    <w:rsid w:val="00497594"/>
    <w:rsid w:val="004A0C12"/>
    <w:rsid w:val="004A346B"/>
    <w:rsid w:val="004A771A"/>
    <w:rsid w:val="004B244A"/>
    <w:rsid w:val="004B2C21"/>
    <w:rsid w:val="004B3385"/>
    <w:rsid w:val="004B5351"/>
    <w:rsid w:val="004C135A"/>
    <w:rsid w:val="004C346A"/>
    <w:rsid w:val="004C418D"/>
    <w:rsid w:val="004C5147"/>
    <w:rsid w:val="004C7119"/>
    <w:rsid w:val="004D0568"/>
    <w:rsid w:val="004D0708"/>
    <w:rsid w:val="004D1863"/>
    <w:rsid w:val="004D2319"/>
    <w:rsid w:val="004D2CCF"/>
    <w:rsid w:val="004D3963"/>
    <w:rsid w:val="004D4E87"/>
    <w:rsid w:val="004D5BBD"/>
    <w:rsid w:val="004D6A2B"/>
    <w:rsid w:val="004D727C"/>
    <w:rsid w:val="004D749A"/>
    <w:rsid w:val="004E0982"/>
    <w:rsid w:val="004E2837"/>
    <w:rsid w:val="004E327F"/>
    <w:rsid w:val="004E5318"/>
    <w:rsid w:val="004E74EF"/>
    <w:rsid w:val="004E7E62"/>
    <w:rsid w:val="004F13DA"/>
    <w:rsid w:val="004F28CE"/>
    <w:rsid w:val="004F2C12"/>
    <w:rsid w:val="004F2F1C"/>
    <w:rsid w:val="004F495E"/>
    <w:rsid w:val="004F7422"/>
    <w:rsid w:val="00502D69"/>
    <w:rsid w:val="00503B09"/>
    <w:rsid w:val="00504037"/>
    <w:rsid w:val="00505F07"/>
    <w:rsid w:val="00506806"/>
    <w:rsid w:val="00510336"/>
    <w:rsid w:val="00511D4D"/>
    <w:rsid w:val="005126E5"/>
    <w:rsid w:val="00512954"/>
    <w:rsid w:val="00514617"/>
    <w:rsid w:val="00516776"/>
    <w:rsid w:val="00517A3F"/>
    <w:rsid w:val="00521F25"/>
    <w:rsid w:val="00523957"/>
    <w:rsid w:val="00524B8A"/>
    <w:rsid w:val="005313D2"/>
    <w:rsid w:val="00533070"/>
    <w:rsid w:val="005348FF"/>
    <w:rsid w:val="005375A6"/>
    <w:rsid w:val="0054113F"/>
    <w:rsid w:val="00541B10"/>
    <w:rsid w:val="005440F1"/>
    <w:rsid w:val="0054441D"/>
    <w:rsid w:val="00544C60"/>
    <w:rsid w:val="005470F2"/>
    <w:rsid w:val="005471C6"/>
    <w:rsid w:val="00547875"/>
    <w:rsid w:val="00550159"/>
    <w:rsid w:val="00550F3E"/>
    <w:rsid w:val="00551E92"/>
    <w:rsid w:val="00553288"/>
    <w:rsid w:val="00553923"/>
    <w:rsid w:val="00554A8A"/>
    <w:rsid w:val="00555CFF"/>
    <w:rsid w:val="00556476"/>
    <w:rsid w:val="005573D4"/>
    <w:rsid w:val="00557972"/>
    <w:rsid w:val="00557B80"/>
    <w:rsid w:val="0056090F"/>
    <w:rsid w:val="0056135D"/>
    <w:rsid w:val="005613A8"/>
    <w:rsid w:val="0056489E"/>
    <w:rsid w:val="005651B2"/>
    <w:rsid w:val="0056531C"/>
    <w:rsid w:val="005658FD"/>
    <w:rsid w:val="00566192"/>
    <w:rsid w:val="00566D7F"/>
    <w:rsid w:val="005675EE"/>
    <w:rsid w:val="005725C1"/>
    <w:rsid w:val="00573E4C"/>
    <w:rsid w:val="00574247"/>
    <w:rsid w:val="005767A8"/>
    <w:rsid w:val="00577C4B"/>
    <w:rsid w:val="00580E43"/>
    <w:rsid w:val="00580EB8"/>
    <w:rsid w:val="00581F09"/>
    <w:rsid w:val="00583AC0"/>
    <w:rsid w:val="00585FB9"/>
    <w:rsid w:val="00586925"/>
    <w:rsid w:val="00587CB4"/>
    <w:rsid w:val="005908EC"/>
    <w:rsid w:val="0059171C"/>
    <w:rsid w:val="005919F4"/>
    <w:rsid w:val="00591D38"/>
    <w:rsid w:val="00591F9C"/>
    <w:rsid w:val="005937E4"/>
    <w:rsid w:val="00594830"/>
    <w:rsid w:val="005959D9"/>
    <w:rsid w:val="00596712"/>
    <w:rsid w:val="005967C8"/>
    <w:rsid w:val="005A1462"/>
    <w:rsid w:val="005A2C77"/>
    <w:rsid w:val="005A37C5"/>
    <w:rsid w:val="005A3D9D"/>
    <w:rsid w:val="005A6614"/>
    <w:rsid w:val="005A67DD"/>
    <w:rsid w:val="005A780D"/>
    <w:rsid w:val="005B0E4F"/>
    <w:rsid w:val="005B122F"/>
    <w:rsid w:val="005B1338"/>
    <w:rsid w:val="005B2664"/>
    <w:rsid w:val="005B2DAE"/>
    <w:rsid w:val="005B4114"/>
    <w:rsid w:val="005B4F5F"/>
    <w:rsid w:val="005B5045"/>
    <w:rsid w:val="005B7980"/>
    <w:rsid w:val="005C0903"/>
    <w:rsid w:val="005C0E01"/>
    <w:rsid w:val="005C2625"/>
    <w:rsid w:val="005C2FC0"/>
    <w:rsid w:val="005C3455"/>
    <w:rsid w:val="005C3F58"/>
    <w:rsid w:val="005C4285"/>
    <w:rsid w:val="005C470C"/>
    <w:rsid w:val="005C68C5"/>
    <w:rsid w:val="005D10AB"/>
    <w:rsid w:val="005D2072"/>
    <w:rsid w:val="005D2239"/>
    <w:rsid w:val="005D2A01"/>
    <w:rsid w:val="005D2EFE"/>
    <w:rsid w:val="005D572A"/>
    <w:rsid w:val="005D7C73"/>
    <w:rsid w:val="005E0224"/>
    <w:rsid w:val="005E352E"/>
    <w:rsid w:val="005E7773"/>
    <w:rsid w:val="005F0663"/>
    <w:rsid w:val="005F2C37"/>
    <w:rsid w:val="005F40BF"/>
    <w:rsid w:val="005F56A0"/>
    <w:rsid w:val="005F63F6"/>
    <w:rsid w:val="0060180C"/>
    <w:rsid w:val="00601EB2"/>
    <w:rsid w:val="00602AC2"/>
    <w:rsid w:val="00602BDC"/>
    <w:rsid w:val="00605868"/>
    <w:rsid w:val="0060634C"/>
    <w:rsid w:val="00610318"/>
    <w:rsid w:val="00610DC0"/>
    <w:rsid w:val="006121CC"/>
    <w:rsid w:val="00612363"/>
    <w:rsid w:val="006123C0"/>
    <w:rsid w:val="006151F7"/>
    <w:rsid w:val="0061649A"/>
    <w:rsid w:val="00620F5E"/>
    <w:rsid w:val="0062220C"/>
    <w:rsid w:val="00622DBB"/>
    <w:rsid w:val="006237C2"/>
    <w:rsid w:val="00625A6E"/>
    <w:rsid w:val="00625BD1"/>
    <w:rsid w:val="00632295"/>
    <w:rsid w:val="006331D6"/>
    <w:rsid w:val="006345E8"/>
    <w:rsid w:val="0063462F"/>
    <w:rsid w:val="00634E83"/>
    <w:rsid w:val="00635BC4"/>
    <w:rsid w:val="00636149"/>
    <w:rsid w:val="00637573"/>
    <w:rsid w:val="00637AC1"/>
    <w:rsid w:val="00637E84"/>
    <w:rsid w:val="00641F9A"/>
    <w:rsid w:val="006425C7"/>
    <w:rsid w:val="00643D80"/>
    <w:rsid w:val="0064489C"/>
    <w:rsid w:val="0064575D"/>
    <w:rsid w:val="00647F79"/>
    <w:rsid w:val="0065215C"/>
    <w:rsid w:val="00652EBB"/>
    <w:rsid w:val="00653D5F"/>
    <w:rsid w:val="0065594A"/>
    <w:rsid w:val="00655A90"/>
    <w:rsid w:val="00655CC0"/>
    <w:rsid w:val="0065646D"/>
    <w:rsid w:val="00656C32"/>
    <w:rsid w:val="006631C3"/>
    <w:rsid w:val="0066483C"/>
    <w:rsid w:val="00664AFE"/>
    <w:rsid w:val="00670E12"/>
    <w:rsid w:val="00671A52"/>
    <w:rsid w:val="00671C5A"/>
    <w:rsid w:val="0067564D"/>
    <w:rsid w:val="00677A12"/>
    <w:rsid w:val="00680204"/>
    <w:rsid w:val="00681034"/>
    <w:rsid w:val="0068143F"/>
    <w:rsid w:val="006817B0"/>
    <w:rsid w:val="00683059"/>
    <w:rsid w:val="00683134"/>
    <w:rsid w:val="00684BDB"/>
    <w:rsid w:val="00685698"/>
    <w:rsid w:val="00686275"/>
    <w:rsid w:val="0068797F"/>
    <w:rsid w:val="00687B96"/>
    <w:rsid w:val="006904F1"/>
    <w:rsid w:val="006940B6"/>
    <w:rsid w:val="00695601"/>
    <w:rsid w:val="00696A5A"/>
    <w:rsid w:val="00696C75"/>
    <w:rsid w:val="00696CF9"/>
    <w:rsid w:val="00697025"/>
    <w:rsid w:val="006970E2"/>
    <w:rsid w:val="00697FFA"/>
    <w:rsid w:val="006A1DE6"/>
    <w:rsid w:val="006A289A"/>
    <w:rsid w:val="006A3CE6"/>
    <w:rsid w:val="006A71A2"/>
    <w:rsid w:val="006A7E5F"/>
    <w:rsid w:val="006B15CB"/>
    <w:rsid w:val="006B1949"/>
    <w:rsid w:val="006B1D1A"/>
    <w:rsid w:val="006B4F0B"/>
    <w:rsid w:val="006B5A31"/>
    <w:rsid w:val="006B6D77"/>
    <w:rsid w:val="006B7575"/>
    <w:rsid w:val="006C1A0B"/>
    <w:rsid w:val="006C3155"/>
    <w:rsid w:val="006C36DF"/>
    <w:rsid w:val="006C6840"/>
    <w:rsid w:val="006C76EB"/>
    <w:rsid w:val="006D0108"/>
    <w:rsid w:val="006D268C"/>
    <w:rsid w:val="006D30D4"/>
    <w:rsid w:val="006D50FC"/>
    <w:rsid w:val="006D75A9"/>
    <w:rsid w:val="006E1DE9"/>
    <w:rsid w:val="006E2C4B"/>
    <w:rsid w:val="006E45A4"/>
    <w:rsid w:val="006E4A1B"/>
    <w:rsid w:val="006E4CEC"/>
    <w:rsid w:val="006E547F"/>
    <w:rsid w:val="006E6B22"/>
    <w:rsid w:val="006E6BB0"/>
    <w:rsid w:val="006F018B"/>
    <w:rsid w:val="006F0AF4"/>
    <w:rsid w:val="006F1DF0"/>
    <w:rsid w:val="006F2C6F"/>
    <w:rsid w:val="006F373A"/>
    <w:rsid w:val="006F39AF"/>
    <w:rsid w:val="006F4D31"/>
    <w:rsid w:val="006F5D1A"/>
    <w:rsid w:val="006F620A"/>
    <w:rsid w:val="006F6347"/>
    <w:rsid w:val="006F6AC2"/>
    <w:rsid w:val="0070045F"/>
    <w:rsid w:val="00701196"/>
    <w:rsid w:val="00702A80"/>
    <w:rsid w:val="007108AA"/>
    <w:rsid w:val="00713C3F"/>
    <w:rsid w:val="00714817"/>
    <w:rsid w:val="007153D6"/>
    <w:rsid w:val="00715DB6"/>
    <w:rsid w:val="0071711C"/>
    <w:rsid w:val="00721687"/>
    <w:rsid w:val="00721F50"/>
    <w:rsid w:val="007235C7"/>
    <w:rsid w:val="00723FE6"/>
    <w:rsid w:val="007242B5"/>
    <w:rsid w:val="00730C9E"/>
    <w:rsid w:val="00732BD3"/>
    <w:rsid w:val="00733499"/>
    <w:rsid w:val="007340BA"/>
    <w:rsid w:val="00734599"/>
    <w:rsid w:val="0073463B"/>
    <w:rsid w:val="0073534C"/>
    <w:rsid w:val="00743552"/>
    <w:rsid w:val="007469A2"/>
    <w:rsid w:val="00754902"/>
    <w:rsid w:val="007563D6"/>
    <w:rsid w:val="007578A3"/>
    <w:rsid w:val="00763774"/>
    <w:rsid w:val="00764151"/>
    <w:rsid w:val="007653F3"/>
    <w:rsid w:val="007663AF"/>
    <w:rsid w:val="00766C06"/>
    <w:rsid w:val="00772346"/>
    <w:rsid w:val="007731C9"/>
    <w:rsid w:val="0077372C"/>
    <w:rsid w:val="00773D72"/>
    <w:rsid w:val="007750DE"/>
    <w:rsid w:val="00776A93"/>
    <w:rsid w:val="007800A7"/>
    <w:rsid w:val="007803E6"/>
    <w:rsid w:val="00780691"/>
    <w:rsid w:val="007814B6"/>
    <w:rsid w:val="007814ED"/>
    <w:rsid w:val="0078188E"/>
    <w:rsid w:val="007833D3"/>
    <w:rsid w:val="00783FF8"/>
    <w:rsid w:val="00784271"/>
    <w:rsid w:val="00784D19"/>
    <w:rsid w:val="00787A66"/>
    <w:rsid w:val="00787EA8"/>
    <w:rsid w:val="00790C80"/>
    <w:rsid w:val="007920D4"/>
    <w:rsid w:val="007941AA"/>
    <w:rsid w:val="007945A6"/>
    <w:rsid w:val="007946B0"/>
    <w:rsid w:val="00794960"/>
    <w:rsid w:val="00795291"/>
    <w:rsid w:val="0079732D"/>
    <w:rsid w:val="007A0675"/>
    <w:rsid w:val="007A23CA"/>
    <w:rsid w:val="007A247E"/>
    <w:rsid w:val="007A29A6"/>
    <w:rsid w:val="007A4538"/>
    <w:rsid w:val="007A4BE3"/>
    <w:rsid w:val="007A5BEB"/>
    <w:rsid w:val="007A7867"/>
    <w:rsid w:val="007A7958"/>
    <w:rsid w:val="007B0471"/>
    <w:rsid w:val="007B1600"/>
    <w:rsid w:val="007B40F3"/>
    <w:rsid w:val="007B443D"/>
    <w:rsid w:val="007B78FC"/>
    <w:rsid w:val="007C40FF"/>
    <w:rsid w:val="007C431B"/>
    <w:rsid w:val="007C5497"/>
    <w:rsid w:val="007C6670"/>
    <w:rsid w:val="007C6784"/>
    <w:rsid w:val="007C70C6"/>
    <w:rsid w:val="007D02F0"/>
    <w:rsid w:val="007D08E5"/>
    <w:rsid w:val="007D0CDB"/>
    <w:rsid w:val="007D154F"/>
    <w:rsid w:val="007D2019"/>
    <w:rsid w:val="007D2683"/>
    <w:rsid w:val="007D3DFC"/>
    <w:rsid w:val="007D4299"/>
    <w:rsid w:val="007D48C8"/>
    <w:rsid w:val="007D611F"/>
    <w:rsid w:val="007D6C35"/>
    <w:rsid w:val="007D6DCA"/>
    <w:rsid w:val="007D79AB"/>
    <w:rsid w:val="007E0465"/>
    <w:rsid w:val="007E05BC"/>
    <w:rsid w:val="007E1339"/>
    <w:rsid w:val="007E3A6F"/>
    <w:rsid w:val="007E4A3B"/>
    <w:rsid w:val="007E6F1D"/>
    <w:rsid w:val="007E77B5"/>
    <w:rsid w:val="007F0633"/>
    <w:rsid w:val="007F0E07"/>
    <w:rsid w:val="007F0FB1"/>
    <w:rsid w:val="007F1618"/>
    <w:rsid w:val="007F281F"/>
    <w:rsid w:val="007F2F5D"/>
    <w:rsid w:val="007F363A"/>
    <w:rsid w:val="007F377A"/>
    <w:rsid w:val="007F6E4E"/>
    <w:rsid w:val="0080055F"/>
    <w:rsid w:val="00801DD3"/>
    <w:rsid w:val="00802306"/>
    <w:rsid w:val="00802D91"/>
    <w:rsid w:val="00806608"/>
    <w:rsid w:val="00806745"/>
    <w:rsid w:val="00806FEC"/>
    <w:rsid w:val="0081000F"/>
    <w:rsid w:val="00810538"/>
    <w:rsid w:val="00810E49"/>
    <w:rsid w:val="008149F6"/>
    <w:rsid w:val="00814F6E"/>
    <w:rsid w:val="008156EC"/>
    <w:rsid w:val="0081582B"/>
    <w:rsid w:val="0082060F"/>
    <w:rsid w:val="00820C6C"/>
    <w:rsid w:val="008232FA"/>
    <w:rsid w:val="008235C9"/>
    <w:rsid w:val="00824ED6"/>
    <w:rsid w:val="00824FE4"/>
    <w:rsid w:val="00825702"/>
    <w:rsid w:val="00826928"/>
    <w:rsid w:val="00826D8F"/>
    <w:rsid w:val="0082750D"/>
    <w:rsid w:val="008279F4"/>
    <w:rsid w:val="00827DFC"/>
    <w:rsid w:val="008304A6"/>
    <w:rsid w:val="0083121A"/>
    <w:rsid w:val="00831230"/>
    <w:rsid w:val="0083234F"/>
    <w:rsid w:val="00832F4B"/>
    <w:rsid w:val="00834DAD"/>
    <w:rsid w:val="00836F16"/>
    <w:rsid w:val="008376D5"/>
    <w:rsid w:val="00840C51"/>
    <w:rsid w:val="00841724"/>
    <w:rsid w:val="008421E6"/>
    <w:rsid w:val="00842CC4"/>
    <w:rsid w:val="008434D3"/>
    <w:rsid w:val="008458AA"/>
    <w:rsid w:val="00845E7C"/>
    <w:rsid w:val="008469B6"/>
    <w:rsid w:val="00846B85"/>
    <w:rsid w:val="00846D73"/>
    <w:rsid w:val="00847B10"/>
    <w:rsid w:val="00847B72"/>
    <w:rsid w:val="00851284"/>
    <w:rsid w:val="0085155A"/>
    <w:rsid w:val="0085186B"/>
    <w:rsid w:val="00851B25"/>
    <w:rsid w:val="008523D9"/>
    <w:rsid w:val="008531D9"/>
    <w:rsid w:val="008542FE"/>
    <w:rsid w:val="0085508E"/>
    <w:rsid w:val="0085586E"/>
    <w:rsid w:val="00855F75"/>
    <w:rsid w:val="00856350"/>
    <w:rsid w:val="0085685F"/>
    <w:rsid w:val="00864057"/>
    <w:rsid w:val="008650A4"/>
    <w:rsid w:val="008723D0"/>
    <w:rsid w:val="0087502D"/>
    <w:rsid w:val="00875295"/>
    <w:rsid w:val="00875DBF"/>
    <w:rsid w:val="008773EB"/>
    <w:rsid w:val="00877C32"/>
    <w:rsid w:val="00882534"/>
    <w:rsid w:val="00883DA1"/>
    <w:rsid w:val="0088412B"/>
    <w:rsid w:val="00884D59"/>
    <w:rsid w:val="008901CB"/>
    <w:rsid w:val="008914CA"/>
    <w:rsid w:val="00894B78"/>
    <w:rsid w:val="0089645C"/>
    <w:rsid w:val="0089683D"/>
    <w:rsid w:val="00896F7A"/>
    <w:rsid w:val="008A0150"/>
    <w:rsid w:val="008A0F8D"/>
    <w:rsid w:val="008A0FEE"/>
    <w:rsid w:val="008A297F"/>
    <w:rsid w:val="008A2B26"/>
    <w:rsid w:val="008B123A"/>
    <w:rsid w:val="008B2CB8"/>
    <w:rsid w:val="008B3A9C"/>
    <w:rsid w:val="008B44F1"/>
    <w:rsid w:val="008B4608"/>
    <w:rsid w:val="008B4920"/>
    <w:rsid w:val="008B5719"/>
    <w:rsid w:val="008B6668"/>
    <w:rsid w:val="008B7239"/>
    <w:rsid w:val="008C07AA"/>
    <w:rsid w:val="008C21A4"/>
    <w:rsid w:val="008C2606"/>
    <w:rsid w:val="008C3103"/>
    <w:rsid w:val="008C3B7D"/>
    <w:rsid w:val="008C64F7"/>
    <w:rsid w:val="008C6BA0"/>
    <w:rsid w:val="008C6D9E"/>
    <w:rsid w:val="008D1C17"/>
    <w:rsid w:val="008D2E8F"/>
    <w:rsid w:val="008D41A4"/>
    <w:rsid w:val="008D6067"/>
    <w:rsid w:val="008E078A"/>
    <w:rsid w:val="008E1F28"/>
    <w:rsid w:val="008E312E"/>
    <w:rsid w:val="008E57F9"/>
    <w:rsid w:val="008E66D6"/>
    <w:rsid w:val="008E6B95"/>
    <w:rsid w:val="008F0449"/>
    <w:rsid w:val="008F0D31"/>
    <w:rsid w:val="008F1F19"/>
    <w:rsid w:val="008F438A"/>
    <w:rsid w:val="008F569B"/>
    <w:rsid w:val="009017CC"/>
    <w:rsid w:val="00902EA9"/>
    <w:rsid w:val="009038A1"/>
    <w:rsid w:val="0090415B"/>
    <w:rsid w:val="009051AE"/>
    <w:rsid w:val="0090682D"/>
    <w:rsid w:val="00907248"/>
    <w:rsid w:val="00907850"/>
    <w:rsid w:val="009078DB"/>
    <w:rsid w:val="00910AC0"/>
    <w:rsid w:val="00912478"/>
    <w:rsid w:val="0091368E"/>
    <w:rsid w:val="00914813"/>
    <w:rsid w:val="00914EF0"/>
    <w:rsid w:val="00915EC0"/>
    <w:rsid w:val="009162E3"/>
    <w:rsid w:val="009163FF"/>
    <w:rsid w:val="0092205F"/>
    <w:rsid w:val="00924161"/>
    <w:rsid w:val="00924A4D"/>
    <w:rsid w:val="009263B5"/>
    <w:rsid w:val="00927603"/>
    <w:rsid w:val="00927A8C"/>
    <w:rsid w:val="00930AD4"/>
    <w:rsid w:val="00930DB1"/>
    <w:rsid w:val="00931058"/>
    <w:rsid w:val="00931E9B"/>
    <w:rsid w:val="0093201C"/>
    <w:rsid w:val="0093539F"/>
    <w:rsid w:val="00935653"/>
    <w:rsid w:val="009373DA"/>
    <w:rsid w:val="00940222"/>
    <w:rsid w:val="009403D7"/>
    <w:rsid w:val="009410F5"/>
    <w:rsid w:val="00941EE9"/>
    <w:rsid w:val="00942FA3"/>
    <w:rsid w:val="0094301A"/>
    <w:rsid w:val="0094308D"/>
    <w:rsid w:val="00945BD6"/>
    <w:rsid w:val="00946A16"/>
    <w:rsid w:val="009471A4"/>
    <w:rsid w:val="0095147E"/>
    <w:rsid w:val="00951F58"/>
    <w:rsid w:val="009534E3"/>
    <w:rsid w:val="0095388E"/>
    <w:rsid w:val="00955D13"/>
    <w:rsid w:val="00956DE0"/>
    <w:rsid w:val="00957BF0"/>
    <w:rsid w:val="009614A5"/>
    <w:rsid w:val="00961D03"/>
    <w:rsid w:val="00962212"/>
    <w:rsid w:val="00962A14"/>
    <w:rsid w:val="009636FD"/>
    <w:rsid w:val="00963ADC"/>
    <w:rsid w:val="00963C65"/>
    <w:rsid w:val="00964DE1"/>
    <w:rsid w:val="009670D6"/>
    <w:rsid w:val="009672E9"/>
    <w:rsid w:val="0097004A"/>
    <w:rsid w:val="00970C22"/>
    <w:rsid w:val="00972857"/>
    <w:rsid w:val="00973BFC"/>
    <w:rsid w:val="009765B3"/>
    <w:rsid w:val="009823BC"/>
    <w:rsid w:val="00982D81"/>
    <w:rsid w:val="00985633"/>
    <w:rsid w:val="009868F0"/>
    <w:rsid w:val="00990A88"/>
    <w:rsid w:val="0099284D"/>
    <w:rsid w:val="00992EE1"/>
    <w:rsid w:val="00993223"/>
    <w:rsid w:val="00993793"/>
    <w:rsid w:val="00993885"/>
    <w:rsid w:val="00994CD1"/>
    <w:rsid w:val="00994E1B"/>
    <w:rsid w:val="009A1169"/>
    <w:rsid w:val="009A25B3"/>
    <w:rsid w:val="009A29A7"/>
    <w:rsid w:val="009A30B0"/>
    <w:rsid w:val="009A3714"/>
    <w:rsid w:val="009A40C3"/>
    <w:rsid w:val="009A4261"/>
    <w:rsid w:val="009B06E3"/>
    <w:rsid w:val="009B1C70"/>
    <w:rsid w:val="009B2774"/>
    <w:rsid w:val="009B49AB"/>
    <w:rsid w:val="009B4CD8"/>
    <w:rsid w:val="009B54A9"/>
    <w:rsid w:val="009B645E"/>
    <w:rsid w:val="009B6C54"/>
    <w:rsid w:val="009B6C7D"/>
    <w:rsid w:val="009B764E"/>
    <w:rsid w:val="009C0990"/>
    <w:rsid w:val="009C127B"/>
    <w:rsid w:val="009C406B"/>
    <w:rsid w:val="009C51FE"/>
    <w:rsid w:val="009C5D9D"/>
    <w:rsid w:val="009C62FE"/>
    <w:rsid w:val="009C72A6"/>
    <w:rsid w:val="009C77CE"/>
    <w:rsid w:val="009C7965"/>
    <w:rsid w:val="009C7A09"/>
    <w:rsid w:val="009D2961"/>
    <w:rsid w:val="009D3E44"/>
    <w:rsid w:val="009D419E"/>
    <w:rsid w:val="009D448C"/>
    <w:rsid w:val="009D6897"/>
    <w:rsid w:val="009D696E"/>
    <w:rsid w:val="009D72E5"/>
    <w:rsid w:val="009D7B41"/>
    <w:rsid w:val="009D7C74"/>
    <w:rsid w:val="009E09F2"/>
    <w:rsid w:val="009E2115"/>
    <w:rsid w:val="009E24AD"/>
    <w:rsid w:val="009E2E3F"/>
    <w:rsid w:val="009E3943"/>
    <w:rsid w:val="009E3A97"/>
    <w:rsid w:val="009E3F29"/>
    <w:rsid w:val="009E46E7"/>
    <w:rsid w:val="009E4A5F"/>
    <w:rsid w:val="009E57B1"/>
    <w:rsid w:val="009F0BCF"/>
    <w:rsid w:val="009F52B1"/>
    <w:rsid w:val="009F5C14"/>
    <w:rsid w:val="009F6B14"/>
    <w:rsid w:val="009F7456"/>
    <w:rsid w:val="009F7C5E"/>
    <w:rsid w:val="009F7C77"/>
    <w:rsid w:val="009F7D82"/>
    <w:rsid w:val="00A000B5"/>
    <w:rsid w:val="00A10AE9"/>
    <w:rsid w:val="00A12729"/>
    <w:rsid w:val="00A12885"/>
    <w:rsid w:val="00A13128"/>
    <w:rsid w:val="00A13442"/>
    <w:rsid w:val="00A16CAC"/>
    <w:rsid w:val="00A1776C"/>
    <w:rsid w:val="00A211E6"/>
    <w:rsid w:val="00A21936"/>
    <w:rsid w:val="00A22632"/>
    <w:rsid w:val="00A32144"/>
    <w:rsid w:val="00A33450"/>
    <w:rsid w:val="00A3347F"/>
    <w:rsid w:val="00A3528F"/>
    <w:rsid w:val="00A35FDA"/>
    <w:rsid w:val="00A36CAA"/>
    <w:rsid w:val="00A40F0A"/>
    <w:rsid w:val="00A4180A"/>
    <w:rsid w:val="00A42976"/>
    <w:rsid w:val="00A42C68"/>
    <w:rsid w:val="00A42EAD"/>
    <w:rsid w:val="00A43244"/>
    <w:rsid w:val="00A461F4"/>
    <w:rsid w:val="00A4685D"/>
    <w:rsid w:val="00A46DB8"/>
    <w:rsid w:val="00A47265"/>
    <w:rsid w:val="00A4767B"/>
    <w:rsid w:val="00A5188C"/>
    <w:rsid w:val="00A533FC"/>
    <w:rsid w:val="00A545FE"/>
    <w:rsid w:val="00A558D9"/>
    <w:rsid w:val="00A56152"/>
    <w:rsid w:val="00A5619E"/>
    <w:rsid w:val="00A56773"/>
    <w:rsid w:val="00A56BF2"/>
    <w:rsid w:val="00A56DB4"/>
    <w:rsid w:val="00A60B1B"/>
    <w:rsid w:val="00A6147D"/>
    <w:rsid w:val="00A61E39"/>
    <w:rsid w:val="00A6362A"/>
    <w:rsid w:val="00A636D2"/>
    <w:rsid w:val="00A6381E"/>
    <w:rsid w:val="00A64ED1"/>
    <w:rsid w:val="00A6563D"/>
    <w:rsid w:val="00A6623F"/>
    <w:rsid w:val="00A66BCB"/>
    <w:rsid w:val="00A70ABD"/>
    <w:rsid w:val="00A70E24"/>
    <w:rsid w:val="00A70F62"/>
    <w:rsid w:val="00A7226E"/>
    <w:rsid w:val="00A730CA"/>
    <w:rsid w:val="00A7463D"/>
    <w:rsid w:val="00A748EC"/>
    <w:rsid w:val="00A7592D"/>
    <w:rsid w:val="00A759A9"/>
    <w:rsid w:val="00A76400"/>
    <w:rsid w:val="00A802BA"/>
    <w:rsid w:val="00A80AF7"/>
    <w:rsid w:val="00A81062"/>
    <w:rsid w:val="00A84014"/>
    <w:rsid w:val="00A855CD"/>
    <w:rsid w:val="00A8593A"/>
    <w:rsid w:val="00A869A6"/>
    <w:rsid w:val="00A87296"/>
    <w:rsid w:val="00A87726"/>
    <w:rsid w:val="00A903D5"/>
    <w:rsid w:val="00A90755"/>
    <w:rsid w:val="00A9220D"/>
    <w:rsid w:val="00A92B57"/>
    <w:rsid w:val="00A93952"/>
    <w:rsid w:val="00A948B3"/>
    <w:rsid w:val="00A95C1D"/>
    <w:rsid w:val="00A976A9"/>
    <w:rsid w:val="00A97F8C"/>
    <w:rsid w:val="00AA052E"/>
    <w:rsid w:val="00AA0F3D"/>
    <w:rsid w:val="00AA15EC"/>
    <w:rsid w:val="00AA5244"/>
    <w:rsid w:val="00AA5750"/>
    <w:rsid w:val="00AB1B3D"/>
    <w:rsid w:val="00AB2D78"/>
    <w:rsid w:val="00AB3C53"/>
    <w:rsid w:val="00AB3D3C"/>
    <w:rsid w:val="00AB404B"/>
    <w:rsid w:val="00AB463D"/>
    <w:rsid w:val="00AB4E53"/>
    <w:rsid w:val="00AB52BF"/>
    <w:rsid w:val="00AB6625"/>
    <w:rsid w:val="00AC007B"/>
    <w:rsid w:val="00AC0536"/>
    <w:rsid w:val="00AC1826"/>
    <w:rsid w:val="00AC1A6B"/>
    <w:rsid w:val="00AC27E8"/>
    <w:rsid w:val="00AC3690"/>
    <w:rsid w:val="00AC61DB"/>
    <w:rsid w:val="00AC6D58"/>
    <w:rsid w:val="00AC6D8C"/>
    <w:rsid w:val="00AD05AC"/>
    <w:rsid w:val="00AD0808"/>
    <w:rsid w:val="00AD2E32"/>
    <w:rsid w:val="00AD3546"/>
    <w:rsid w:val="00AD57BB"/>
    <w:rsid w:val="00AD6839"/>
    <w:rsid w:val="00AD6A9D"/>
    <w:rsid w:val="00AE365A"/>
    <w:rsid w:val="00AE39D9"/>
    <w:rsid w:val="00AE535F"/>
    <w:rsid w:val="00AE7220"/>
    <w:rsid w:val="00AF1548"/>
    <w:rsid w:val="00AF17D3"/>
    <w:rsid w:val="00AF2BA4"/>
    <w:rsid w:val="00AF33B8"/>
    <w:rsid w:val="00AF4F60"/>
    <w:rsid w:val="00AF561F"/>
    <w:rsid w:val="00AF73FE"/>
    <w:rsid w:val="00B027F7"/>
    <w:rsid w:val="00B0676F"/>
    <w:rsid w:val="00B069D6"/>
    <w:rsid w:val="00B07339"/>
    <w:rsid w:val="00B07844"/>
    <w:rsid w:val="00B10C49"/>
    <w:rsid w:val="00B12F2D"/>
    <w:rsid w:val="00B14FBF"/>
    <w:rsid w:val="00B1583A"/>
    <w:rsid w:val="00B15F53"/>
    <w:rsid w:val="00B16DE2"/>
    <w:rsid w:val="00B20F62"/>
    <w:rsid w:val="00B22CC7"/>
    <w:rsid w:val="00B23A9C"/>
    <w:rsid w:val="00B23F0F"/>
    <w:rsid w:val="00B256C0"/>
    <w:rsid w:val="00B26038"/>
    <w:rsid w:val="00B2607B"/>
    <w:rsid w:val="00B2616F"/>
    <w:rsid w:val="00B264EF"/>
    <w:rsid w:val="00B26AF7"/>
    <w:rsid w:val="00B278AC"/>
    <w:rsid w:val="00B30E67"/>
    <w:rsid w:val="00B330F7"/>
    <w:rsid w:val="00B34E93"/>
    <w:rsid w:val="00B352C7"/>
    <w:rsid w:val="00B37D5F"/>
    <w:rsid w:val="00B4018B"/>
    <w:rsid w:val="00B401CE"/>
    <w:rsid w:val="00B40AF1"/>
    <w:rsid w:val="00B40B92"/>
    <w:rsid w:val="00B40E0E"/>
    <w:rsid w:val="00B41940"/>
    <w:rsid w:val="00B42C23"/>
    <w:rsid w:val="00B4340D"/>
    <w:rsid w:val="00B4509A"/>
    <w:rsid w:val="00B453DE"/>
    <w:rsid w:val="00B45AFA"/>
    <w:rsid w:val="00B4639F"/>
    <w:rsid w:val="00B46423"/>
    <w:rsid w:val="00B50812"/>
    <w:rsid w:val="00B5362E"/>
    <w:rsid w:val="00B548BC"/>
    <w:rsid w:val="00B54EBF"/>
    <w:rsid w:val="00B54F8C"/>
    <w:rsid w:val="00B55F20"/>
    <w:rsid w:val="00B56C4F"/>
    <w:rsid w:val="00B57302"/>
    <w:rsid w:val="00B57591"/>
    <w:rsid w:val="00B579D1"/>
    <w:rsid w:val="00B639A0"/>
    <w:rsid w:val="00B7053B"/>
    <w:rsid w:val="00B71397"/>
    <w:rsid w:val="00B71788"/>
    <w:rsid w:val="00B74F4A"/>
    <w:rsid w:val="00B7665B"/>
    <w:rsid w:val="00B76DEA"/>
    <w:rsid w:val="00B83E03"/>
    <w:rsid w:val="00B855C1"/>
    <w:rsid w:val="00B85EFD"/>
    <w:rsid w:val="00B879AA"/>
    <w:rsid w:val="00B90B27"/>
    <w:rsid w:val="00B91D7A"/>
    <w:rsid w:val="00B92919"/>
    <w:rsid w:val="00B9297E"/>
    <w:rsid w:val="00B967AB"/>
    <w:rsid w:val="00B978EB"/>
    <w:rsid w:val="00BA1A79"/>
    <w:rsid w:val="00BA292D"/>
    <w:rsid w:val="00BA3212"/>
    <w:rsid w:val="00BA3638"/>
    <w:rsid w:val="00BA5BED"/>
    <w:rsid w:val="00BA635D"/>
    <w:rsid w:val="00BB230A"/>
    <w:rsid w:val="00BB4BFC"/>
    <w:rsid w:val="00BB6479"/>
    <w:rsid w:val="00BC09AB"/>
    <w:rsid w:val="00BC0E8B"/>
    <w:rsid w:val="00BC1552"/>
    <w:rsid w:val="00BC572D"/>
    <w:rsid w:val="00BC61CD"/>
    <w:rsid w:val="00BC7532"/>
    <w:rsid w:val="00BD02EA"/>
    <w:rsid w:val="00BD05BD"/>
    <w:rsid w:val="00BD09CB"/>
    <w:rsid w:val="00BD1D89"/>
    <w:rsid w:val="00BD2E81"/>
    <w:rsid w:val="00BD4A3E"/>
    <w:rsid w:val="00BD5D61"/>
    <w:rsid w:val="00BD6387"/>
    <w:rsid w:val="00BE2A33"/>
    <w:rsid w:val="00BE3303"/>
    <w:rsid w:val="00BE4292"/>
    <w:rsid w:val="00BE46DC"/>
    <w:rsid w:val="00BE480C"/>
    <w:rsid w:val="00BE4B31"/>
    <w:rsid w:val="00BE4C7E"/>
    <w:rsid w:val="00BE66D2"/>
    <w:rsid w:val="00BE6DEC"/>
    <w:rsid w:val="00BE7E5D"/>
    <w:rsid w:val="00BF0A1D"/>
    <w:rsid w:val="00BF2BBE"/>
    <w:rsid w:val="00BF3391"/>
    <w:rsid w:val="00BF4200"/>
    <w:rsid w:val="00BF5819"/>
    <w:rsid w:val="00BF5B88"/>
    <w:rsid w:val="00BF6726"/>
    <w:rsid w:val="00BF6D89"/>
    <w:rsid w:val="00BF7321"/>
    <w:rsid w:val="00BF74E5"/>
    <w:rsid w:val="00BF761F"/>
    <w:rsid w:val="00C0064B"/>
    <w:rsid w:val="00C013B3"/>
    <w:rsid w:val="00C013FF"/>
    <w:rsid w:val="00C01466"/>
    <w:rsid w:val="00C015C7"/>
    <w:rsid w:val="00C016CE"/>
    <w:rsid w:val="00C01CB6"/>
    <w:rsid w:val="00C028ED"/>
    <w:rsid w:val="00C04018"/>
    <w:rsid w:val="00C04A08"/>
    <w:rsid w:val="00C05300"/>
    <w:rsid w:val="00C10218"/>
    <w:rsid w:val="00C10BF9"/>
    <w:rsid w:val="00C114D2"/>
    <w:rsid w:val="00C12037"/>
    <w:rsid w:val="00C120BF"/>
    <w:rsid w:val="00C200F4"/>
    <w:rsid w:val="00C21AE6"/>
    <w:rsid w:val="00C22655"/>
    <w:rsid w:val="00C228A3"/>
    <w:rsid w:val="00C26734"/>
    <w:rsid w:val="00C30209"/>
    <w:rsid w:val="00C3037B"/>
    <w:rsid w:val="00C30B3E"/>
    <w:rsid w:val="00C35C0D"/>
    <w:rsid w:val="00C409EE"/>
    <w:rsid w:val="00C40E32"/>
    <w:rsid w:val="00C45005"/>
    <w:rsid w:val="00C45B52"/>
    <w:rsid w:val="00C45FAD"/>
    <w:rsid w:val="00C46031"/>
    <w:rsid w:val="00C46755"/>
    <w:rsid w:val="00C46BE9"/>
    <w:rsid w:val="00C47B30"/>
    <w:rsid w:val="00C50DE3"/>
    <w:rsid w:val="00C51C42"/>
    <w:rsid w:val="00C53AB2"/>
    <w:rsid w:val="00C53B63"/>
    <w:rsid w:val="00C546A0"/>
    <w:rsid w:val="00C55684"/>
    <w:rsid w:val="00C556D8"/>
    <w:rsid w:val="00C60AE0"/>
    <w:rsid w:val="00C63E69"/>
    <w:rsid w:val="00C701E3"/>
    <w:rsid w:val="00C71F06"/>
    <w:rsid w:val="00C722DD"/>
    <w:rsid w:val="00C74D8F"/>
    <w:rsid w:val="00C75C64"/>
    <w:rsid w:val="00C82431"/>
    <w:rsid w:val="00C84476"/>
    <w:rsid w:val="00C84F28"/>
    <w:rsid w:val="00C85967"/>
    <w:rsid w:val="00C878AB"/>
    <w:rsid w:val="00C91492"/>
    <w:rsid w:val="00C91676"/>
    <w:rsid w:val="00C92356"/>
    <w:rsid w:val="00C925D1"/>
    <w:rsid w:val="00C92663"/>
    <w:rsid w:val="00C93772"/>
    <w:rsid w:val="00C94824"/>
    <w:rsid w:val="00CA0AB8"/>
    <w:rsid w:val="00CA1D6A"/>
    <w:rsid w:val="00CA21DB"/>
    <w:rsid w:val="00CA2676"/>
    <w:rsid w:val="00CA286C"/>
    <w:rsid w:val="00CA3381"/>
    <w:rsid w:val="00CA577F"/>
    <w:rsid w:val="00CA6328"/>
    <w:rsid w:val="00CA7A2D"/>
    <w:rsid w:val="00CB1093"/>
    <w:rsid w:val="00CB1CB9"/>
    <w:rsid w:val="00CB205B"/>
    <w:rsid w:val="00CB2174"/>
    <w:rsid w:val="00CB235E"/>
    <w:rsid w:val="00CB32AF"/>
    <w:rsid w:val="00CB34ED"/>
    <w:rsid w:val="00CB3C64"/>
    <w:rsid w:val="00CB73B3"/>
    <w:rsid w:val="00CB7509"/>
    <w:rsid w:val="00CC0881"/>
    <w:rsid w:val="00CC33E6"/>
    <w:rsid w:val="00CC387F"/>
    <w:rsid w:val="00CC3D70"/>
    <w:rsid w:val="00CC4857"/>
    <w:rsid w:val="00CC5D15"/>
    <w:rsid w:val="00CD075A"/>
    <w:rsid w:val="00CD0BC4"/>
    <w:rsid w:val="00CD1442"/>
    <w:rsid w:val="00CD1DE8"/>
    <w:rsid w:val="00CD1E0D"/>
    <w:rsid w:val="00CD347E"/>
    <w:rsid w:val="00CD3E92"/>
    <w:rsid w:val="00CD78C6"/>
    <w:rsid w:val="00CE0E13"/>
    <w:rsid w:val="00CE1448"/>
    <w:rsid w:val="00CE1CF3"/>
    <w:rsid w:val="00CE253B"/>
    <w:rsid w:val="00CE44C6"/>
    <w:rsid w:val="00CE48F3"/>
    <w:rsid w:val="00CE6591"/>
    <w:rsid w:val="00CE709C"/>
    <w:rsid w:val="00CF04B3"/>
    <w:rsid w:val="00CF0C20"/>
    <w:rsid w:val="00CF476F"/>
    <w:rsid w:val="00CF49C9"/>
    <w:rsid w:val="00CF4B25"/>
    <w:rsid w:val="00CF6659"/>
    <w:rsid w:val="00CF6CD1"/>
    <w:rsid w:val="00CF763A"/>
    <w:rsid w:val="00D01F99"/>
    <w:rsid w:val="00D023D5"/>
    <w:rsid w:val="00D02441"/>
    <w:rsid w:val="00D039B3"/>
    <w:rsid w:val="00D04866"/>
    <w:rsid w:val="00D0683C"/>
    <w:rsid w:val="00D07035"/>
    <w:rsid w:val="00D070F7"/>
    <w:rsid w:val="00D07C8A"/>
    <w:rsid w:val="00D111C2"/>
    <w:rsid w:val="00D11530"/>
    <w:rsid w:val="00D11CEC"/>
    <w:rsid w:val="00D13D4E"/>
    <w:rsid w:val="00D14801"/>
    <w:rsid w:val="00D15C18"/>
    <w:rsid w:val="00D1644A"/>
    <w:rsid w:val="00D21C0E"/>
    <w:rsid w:val="00D21D2C"/>
    <w:rsid w:val="00D23B0E"/>
    <w:rsid w:val="00D265D4"/>
    <w:rsid w:val="00D30C3A"/>
    <w:rsid w:val="00D30D74"/>
    <w:rsid w:val="00D32C24"/>
    <w:rsid w:val="00D338AB"/>
    <w:rsid w:val="00D33C1D"/>
    <w:rsid w:val="00D357F2"/>
    <w:rsid w:val="00D35833"/>
    <w:rsid w:val="00D35DD0"/>
    <w:rsid w:val="00D37E88"/>
    <w:rsid w:val="00D401D4"/>
    <w:rsid w:val="00D40BBE"/>
    <w:rsid w:val="00D41994"/>
    <w:rsid w:val="00D430BA"/>
    <w:rsid w:val="00D43B21"/>
    <w:rsid w:val="00D445EE"/>
    <w:rsid w:val="00D45491"/>
    <w:rsid w:val="00D45872"/>
    <w:rsid w:val="00D46D1A"/>
    <w:rsid w:val="00D47D53"/>
    <w:rsid w:val="00D5029B"/>
    <w:rsid w:val="00D5081E"/>
    <w:rsid w:val="00D50C8A"/>
    <w:rsid w:val="00D52730"/>
    <w:rsid w:val="00D54219"/>
    <w:rsid w:val="00D556E6"/>
    <w:rsid w:val="00D55777"/>
    <w:rsid w:val="00D57DF1"/>
    <w:rsid w:val="00D61A9D"/>
    <w:rsid w:val="00D62638"/>
    <w:rsid w:val="00D64989"/>
    <w:rsid w:val="00D655DD"/>
    <w:rsid w:val="00D65971"/>
    <w:rsid w:val="00D67282"/>
    <w:rsid w:val="00D6728F"/>
    <w:rsid w:val="00D67479"/>
    <w:rsid w:val="00D73ECB"/>
    <w:rsid w:val="00D74CE0"/>
    <w:rsid w:val="00D75703"/>
    <w:rsid w:val="00D77EDB"/>
    <w:rsid w:val="00D81058"/>
    <w:rsid w:val="00D83B00"/>
    <w:rsid w:val="00D84704"/>
    <w:rsid w:val="00D84FE6"/>
    <w:rsid w:val="00D86F09"/>
    <w:rsid w:val="00D87943"/>
    <w:rsid w:val="00D90C05"/>
    <w:rsid w:val="00D922FF"/>
    <w:rsid w:val="00D930EE"/>
    <w:rsid w:val="00D9372A"/>
    <w:rsid w:val="00D94011"/>
    <w:rsid w:val="00D946BA"/>
    <w:rsid w:val="00D95545"/>
    <w:rsid w:val="00D97E59"/>
    <w:rsid w:val="00DA1DE5"/>
    <w:rsid w:val="00DA24CF"/>
    <w:rsid w:val="00DA2750"/>
    <w:rsid w:val="00DA2CFB"/>
    <w:rsid w:val="00DA530D"/>
    <w:rsid w:val="00DA6135"/>
    <w:rsid w:val="00DB0001"/>
    <w:rsid w:val="00DB01C4"/>
    <w:rsid w:val="00DB046F"/>
    <w:rsid w:val="00DB0F37"/>
    <w:rsid w:val="00DB23E3"/>
    <w:rsid w:val="00DB31F1"/>
    <w:rsid w:val="00DB54F3"/>
    <w:rsid w:val="00DB5898"/>
    <w:rsid w:val="00DB5B39"/>
    <w:rsid w:val="00DB5E0D"/>
    <w:rsid w:val="00DB645A"/>
    <w:rsid w:val="00DB68E5"/>
    <w:rsid w:val="00DB6954"/>
    <w:rsid w:val="00DB7A68"/>
    <w:rsid w:val="00DC12C7"/>
    <w:rsid w:val="00DC16B9"/>
    <w:rsid w:val="00DC5076"/>
    <w:rsid w:val="00DC60B5"/>
    <w:rsid w:val="00DC7A9A"/>
    <w:rsid w:val="00DD071B"/>
    <w:rsid w:val="00DD07AE"/>
    <w:rsid w:val="00DD23E4"/>
    <w:rsid w:val="00DD26C9"/>
    <w:rsid w:val="00DD2D8F"/>
    <w:rsid w:val="00DD311A"/>
    <w:rsid w:val="00DD62F3"/>
    <w:rsid w:val="00DD78FB"/>
    <w:rsid w:val="00DE1C7C"/>
    <w:rsid w:val="00DE2093"/>
    <w:rsid w:val="00DE27A2"/>
    <w:rsid w:val="00DE442F"/>
    <w:rsid w:val="00DE4510"/>
    <w:rsid w:val="00DE48B2"/>
    <w:rsid w:val="00DE56D8"/>
    <w:rsid w:val="00DF02AC"/>
    <w:rsid w:val="00DF03F5"/>
    <w:rsid w:val="00DF1703"/>
    <w:rsid w:val="00DF7839"/>
    <w:rsid w:val="00E00234"/>
    <w:rsid w:val="00E01152"/>
    <w:rsid w:val="00E01A86"/>
    <w:rsid w:val="00E01E2D"/>
    <w:rsid w:val="00E030FD"/>
    <w:rsid w:val="00E045CC"/>
    <w:rsid w:val="00E055AD"/>
    <w:rsid w:val="00E0769E"/>
    <w:rsid w:val="00E11440"/>
    <w:rsid w:val="00E13849"/>
    <w:rsid w:val="00E1542C"/>
    <w:rsid w:val="00E1620B"/>
    <w:rsid w:val="00E17468"/>
    <w:rsid w:val="00E17B0E"/>
    <w:rsid w:val="00E22107"/>
    <w:rsid w:val="00E236A0"/>
    <w:rsid w:val="00E2430C"/>
    <w:rsid w:val="00E24F72"/>
    <w:rsid w:val="00E26348"/>
    <w:rsid w:val="00E27DAD"/>
    <w:rsid w:val="00E27F73"/>
    <w:rsid w:val="00E300A2"/>
    <w:rsid w:val="00E30ACA"/>
    <w:rsid w:val="00E328D4"/>
    <w:rsid w:val="00E33BBD"/>
    <w:rsid w:val="00E349A8"/>
    <w:rsid w:val="00E36651"/>
    <w:rsid w:val="00E4031F"/>
    <w:rsid w:val="00E404D7"/>
    <w:rsid w:val="00E40DFF"/>
    <w:rsid w:val="00E41B8B"/>
    <w:rsid w:val="00E4264C"/>
    <w:rsid w:val="00E443E9"/>
    <w:rsid w:val="00E44EA6"/>
    <w:rsid w:val="00E46732"/>
    <w:rsid w:val="00E467C6"/>
    <w:rsid w:val="00E4719C"/>
    <w:rsid w:val="00E5134A"/>
    <w:rsid w:val="00E524DE"/>
    <w:rsid w:val="00E52716"/>
    <w:rsid w:val="00E52B10"/>
    <w:rsid w:val="00E5597F"/>
    <w:rsid w:val="00E603C0"/>
    <w:rsid w:val="00E631CB"/>
    <w:rsid w:val="00E647DF"/>
    <w:rsid w:val="00E6484E"/>
    <w:rsid w:val="00E67892"/>
    <w:rsid w:val="00E72DF8"/>
    <w:rsid w:val="00E731BF"/>
    <w:rsid w:val="00E731F1"/>
    <w:rsid w:val="00E735D9"/>
    <w:rsid w:val="00E7589E"/>
    <w:rsid w:val="00E75B07"/>
    <w:rsid w:val="00E764C7"/>
    <w:rsid w:val="00E765E1"/>
    <w:rsid w:val="00E8086F"/>
    <w:rsid w:val="00E80F22"/>
    <w:rsid w:val="00E816C4"/>
    <w:rsid w:val="00E82037"/>
    <w:rsid w:val="00E83687"/>
    <w:rsid w:val="00E849F0"/>
    <w:rsid w:val="00E85334"/>
    <w:rsid w:val="00E859B9"/>
    <w:rsid w:val="00E866FF"/>
    <w:rsid w:val="00E86AD0"/>
    <w:rsid w:val="00E90D72"/>
    <w:rsid w:val="00E94A7D"/>
    <w:rsid w:val="00E95197"/>
    <w:rsid w:val="00E95413"/>
    <w:rsid w:val="00E9668D"/>
    <w:rsid w:val="00EA0EC4"/>
    <w:rsid w:val="00EA1BC0"/>
    <w:rsid w:val="00EA225B"/>
    <w:rsid w:val="00EA29A7"/>
    <w:rsid w:val="00EA2BC0"/>
    <w:rsid w:val="00EA5BE3"/>
    <w:rsid w:val="00EA7F5B"/>
    <w:rsid w:val="00EB14EA"/>
    <w:rsid w:val="00EB2B8B"/>
    <w:rsid w:val="00EB38E2"/>
    <w:rsid w:val="00EB5F35"/>
    <w:rsid w:val="00EB6FE3"/>
    <w:rsid w:val="00EB7B59"/>
    <w:rsid w:val="00EB7CAE"/>
    <w:rsid w:val="00EC0F07"/>
    <w:rsid w:val="00EC1A56"/>
    <w:rsid w:val="00EC1D20"/>
    <w:rsid w:val="00EC21DD"/>
    <w:rsid w:val="00EC2852"/>
    <w:rsid w:val="00EC321B"/>
    <w:rsid w:val="00EC3E52"/>
    <w:rsid w:val="00EC5460"/>
    <w:rsid w:val="00EC798F"/>
    <w:rsid w:val="00EC7C42"/>
    <w:rsid w:val="00ED17A4"/>
    <w:rsid w:val="00ED26E7"/>
    <w:rsid w:val="00ED330E"/>
    <w:rsid w:val="00ED34FF"/>
    <w:rsid w:val="00ED3DAC"/>
    <w:rsid w:val="00EE164B"/>
    <w:rsid w:val="00EE31E9"/>
    <w:rsid w:val="00EE33B2"/>
    <w:rsid w:val="00EE601D"/>
    <w:rsid w:val="00EE6F28"/>
    <w:rsid w:val="00EE7F41"/>
    <w:rsid w:val="00EF0D54"/>
    <w:rsid w:val="00EF2149"/>
    <w:rsid w:val="00EF2BA8"/>
    <w:rsid w:val="00EF3446"/>
    <w:rsid w:val="00EF35C1"/>
    <w:rsid w:val="00EF49BF"/>
    <w:rsid w:val="00EF5B1D"/>
    <w:rsid w:val="00EF6171"/>
    <w:rsid w:val="00EF6B3E"/>
    <w:rsid w:val="00EF7352"/>
    <w:rsid w:val="00F01006"/>
    <w:rsid w:val="00F02E8C"/>
    <w:rsid w:val="00F0378E"/>
    <w:rsid w:val="00F0379D"/>
    <w:rsid w:val="00F05604"/>
    <w:rsid w:val="00F05A70"/>
    <w:rsid w:val="00F10713"/>
    <w:rsid w:val="00F10D9F"/>
    <w:rsid w:val="00F11505"/>
    <w:rsid w:val="00F12389"/>
    <w:rsid w:val="00F14325"/>
    <w:rsid w:val="00F14CBD"/>
    <w:rsid w:val="00F16CAA"/>
    <w:rsid w:val="00F17ADA"/>
    <w:rsid w:val="00F17FA1"/>
    <w:rsid w:val="00F20649"/>
    <w:rsid w:val="00F20DAC"/>
    <w:rsid w:val="00F23698"/>
    <w:rsid w:val="00F237C3"/>
    <w:rsid w:val="00F245E4"/>
    <w:rsid w:val="00F24ACB"/>
    <w:rsid w:val="00F25974"/>
    <w:rsid w:val="00F269FE"/>
    <w:rsid w:val="00F27745"/>
    <w:rsid w:val="00F27D7A"/>
    <w:rsid w:val="00F304AD"/>
    <w:rsid w:val="00F30A5F"/>
    <w:rsid w:val="00F33747"/>
    <w:rsid w:val="00F33823"/>
    <w:rsid w:val="00F34F58"/>
    <w:rsid w:val="00F35B9F"/>
    <w:rsid w:val="00F36A9E"/>
    <w:rsid w:val="00F44F14"/>
    <w:rsid w:val="00F4518D"/>
    <w:rsid w:val="00F4611D"/>
    <w:rsid w:val="00F4653C"/>
    <w:rsid w:val="00F468A8"/>
    <w:rsid w:val="00F4788A"/>
    <w:rsid w:val="00F47ABC"/>
    <w:rsid w:val="00F5149F"/>
    <w:rsid w:val="00F554CB"/>
    <w:rsid w:val="00F55859"/>
    <w:rsid w:val="00F56BCA"/>
    <w:rsid w:val="00F57526"/>
    <w:rsid w:val="00F579ED"/>
    <w:rsid w:val="00F57B07"/>
    <w:rsid w:val="00F57F70"/>
    <w:rsid w:val="00F6239B"/>
    <w:rsid w:val="00F6365F"/>
    <w:rsid w:val="00F63992"/>
    <w:rsid w:val="00F651D3"/>
    <w:rsid w:val="00F6520F"/>
    <w:rsid w:val="00F66700"/>
    <w:rsid w:val="00F727AE"/>
    <w:rsid w:val="00F731F5"/>
    <w:rsid w:val="00F7642F"/>
    <w:rsid w:val="00F76921"/>
    <w:rsid w:val="00F76A58"/>
    <w:rsid w:val="00F83586"/>
    <w:rsid w:val="00F85117"/>
    <w:rsid w:val="00F877C0"/>
    <w:rsid w:val="00F87BBC"/>
    <w:rsid w:val="00F87C90"/>
    <w:rsid w:val="00F91750"/>
    <w:rsid w:val="00F91834"/>
    <w:rsid w:val="00F919C1"/>
    <w:rsid w:val="00F93DA7"/>
    <w:rsid w:val="00F94F27"/>
    <w:rsid w:val="00F951FF"/>
    <w:rsid w:val="00F95A34"/>
    <w:rsid w:val="00F95C23"/>
    <w:rsid w:val="00F9640F"/>
    <w:rsid w:val="00F97029"/>
    <w:rsid w:val="00F971E1"/>
    <w:rsid w:val="00F97DF8"/>
    <w:rsid w:val="00FA0D34"/>
    <w:rsid w:val="00FA1CEF"/>
    <w:rsid w:val="00FA3377"/>
    <w:rsid w:val="00FA3780"/>
    <w:rsid w:val="00FB08AB"/>
    <w:rsid w:val="00FB0A35"/>
    <w:rsid w:val="00FB1166"/>
    <w:rsid w:val="00FB151F"/>
    <w:rsid w:val="00FB1D60"/>
    <w:rsid w:val="00FB1DC8"/>
    <w:rsid w:val="00FB2A03"/>
    <w:rsid w:val="00FB2A6B"/>
    <w:rsid w:val="00FB49C3"/>
    <w:rsid w:val="00FB5230"/>
    <w:rsid w:val="00FB6658"/>
    <w:rsid w:val="00FB70C1"/>
    <w:rsid w:val="00FB7680"/>
    <w:rsid w:val="00FC0AF6"/>
    <w:rsid w:val="00FC0B2F"/>
    <w:rsid w:val="00FC16F7"/>
    <w:rsid w:val="00FC24C6"/>
    <w:rsid w:val="00FC2AF6"/>
    <w:rsid w:val="00FC2F82"/>
    <w:rsid w:val="00FC323B"/>
    <w:rsid w:val="00FC39F6"/>
    <w:rsid w:val="00FC3E4E"/>
    <w:rsid w:val="00FC544E"/>
    <w:rsid w:val="00FC5EDB"/>
    <w:rsid w:val="00FD014A"/>
    <w:rsid w:val="00FD1EEF"/>
    <w:rsid w:val="00FD2010"/>
    <w:rsid w:val="00FD3490"/>
    <w:rsid w:val="00FD5C85"/>
    <w:rsid w:val="00FD62F1"/>
    <w:rsid w:val="00FE0142"/>
    <w:rsid w:val="00FE2ABC"/>
    <w:rsid w:val="00FE38E3"/>
    <w:rsid w:val="00FE4FED"/>
    <w:rsid w:val="00FE532B"/>
    <w:rsid w:val="00FF10F2"/>
    <w:rsid w:val="00FF6515"/>
    <w:rsid w:val="00FF6ADC"/>
    <w:rsid w:val="00FF740F"/>
    <w:rsid w:val="00FF7A1D"/>
    <w:rsid w:val="639064D1"/>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36865"/>
    <o:shapelayout v:ext="edit">
      <o:idmap v:ext="edit" data="1"/>
    </o:shapelayout>
  </w:shapeDefaults>
  <w:decimalSymbol w:val=","/>
  <w:listSeparator w:val=";"/>
  <w14:docId w14:val="51D599CF"/>
  <w15:docId w15:val="{DB1F5F0E-3CB0-4DCD-AE39-72054F4EB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t-EE" w:eastAsia="et-E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A70E24"/>
    <w:pPr>
      <w:spacing w:before="120" w:after="120"/>
      <w:jc w:val="both"/>
    </w:pPr>
    <w:rPr>
      <w:rFonts w:ascii="Arial" w:hAnsi="Arial"/>
      <w:lang w:val="en-US" w:eastAsia="en-US" w:bidi="en-US"/>
    </w:rPr>
  </w:style>
  <w:style w:type="paragraph" w:styleId="Pealkiri1">
    <w:name w:val="heading 1"/>
    <w:basedOn w:val="Normaallaad"/>
    <w:next w:val="Normaallaad"/>
    <w:link w:val="Pealkiri1Mrk"/>
    <w:uiPriority w:val="9"/>
    <w:qFormat/>
    <w:rsid w:val="00A70E24"/>
    <w:pPr>
      <w:numPr>
        <w:numId w:val="2"/>
      </w:numPr>
      <w:pBdr>
        <w:top w:val="dotted" w:sz="4" w:space="0" w:color="auto"/>
        <w:left w:val="dotted" w:sz="4" w:space="0" w:color="auto"/>
        <w:bottom w:val="dotted" w:sz="4" w:space="0" w:color="auto"/>
        <w:right w:val="dotted" w:sz="4" w:space="0" w:color="auto"/>
      </w:pBdr>
      <w:shd w:val="clear" w:color="auto" w:fill="BFBFBF"/>
      <w:spacing w:before="240" w:after="0"/>
      <w:outlineLvl w:val="0"/>
    </w:pPr>
    <w:rPr>
      <w:b/>
      <w:bCs/>
      <w:caps/>
      <w:spacing w:val="15"/>
      <w:szCs w:val="22"/>
    </w:rPr>
  </w:style>
  <w:style w:type="paragraph" w:styleId="Pealkiri2">
    <w:name w:val="heading 2"/>
    <w:basedOn w:val="Normaallaad"/>
    <w:next w:val="Normaallaad"/>
    <w:link w:val="Pealkiri2Mrk"/>
    <w:uiPriority w:val="9"/>
    <w:unhideWhenUsed/>
    <w:qFormat/>
    <w:rsid w:val="00A70E24"/>
    <w:pPr>
      <w:numPr>
        <w:ilvl w:val="1"/>
        <w:numId w:val="2"/>
      </w:numPr>
      <w:pBdr>
        <w:top w:val="dotted" w:sz="4" w:space="1" w:color="auto"/>
        <w:bottom w:val="dotted" w:sz="4" w:space="1" w:color="auto"/>
      </w:pBdr>
      <w:shd w:val="clear" w:color="auto" w:fill="FFFFFF"/>
      <w:spacing w:before="400" w:after="240"/>
      <w:outlineLvl w:val="1"/>
    </w:pPr>
    <w:rPr>
      <w:rFonts w:ascii="Arial Narrow" w:hAnsi="Arial Narrow"/>
      <w:caps/>
      <w:spacing w:val="15"/>
      <w:szCs w:val="22"/>
    </w:rPr>
  </w:style>
  <w:style w:type="paragraph" w:styleId="Pealkiri3">
    <w:name w:val="heading 3"/>
    <w:basedOn w:val="Normaallaad"/>
    <w:next w:val="Normaallaad"/>
    <w:link w:val="Pealkiri3Mrk"/>
    <w:uiPriority w:val="9"/>
    <w:unhideWhenUsed/>
    <w:qFormat/>
    <w:rsid w:val="0078188E"/>
    <w:pPr>
      <w:numPr>
        <w:ilvl w:val="2"/>
        <w:numId w:val="2"/>
      </w:numPr>
      <w:shd w:val="clear" w:color="auto" w:fill="FFFFFF"/>
      <w:spacing w:before="240" w:after="240"/>
      <w:outlineLvl w:val="2"/>
    </w:pPr>
    <w:rPr>
      <w:spacing w:val="15"/>
      <w:szCs w:val="22"/>
    </w:rPr>
  </w:style>
  <w:style w:type="paragraph" w:styleId="Pealkiri4">
    <w:name w:val="heading 4"/>
    <w:basedOn w:val="Normaallaad"/>
    <w:next w:val="Normaallaad"/>
    <w:link w:val="Pealkiri4Mrk"/>
    <w:uiPriority w:val="9"/>
    <w:unhideWhenUsed/>
    <w:qFormat/>
    <w:rsid w:val="00277A49"/>
    <w:pPr>
      <w:numPr>
        <w:ilvl w:val="3"/>
        <w:numId w:val="2"/>
      </w:numPr>
      <w:pBdr>
        <w:top w:val="dotted" w:sz="6" w:space="2" w:color="4F81BD"/>
        <w:left w:val="dotted" w:sz="6" w:space="2" w:color="4F81BD"/>
      </w:pBdr>
      <w:spacing w:before="240" w:after="0"/>
      <w:outlineLvl w:val="3"/>
    </w:pPr>
    <w:rPr>
      <w:caps/>
      <w:color w:val="365F91"/>
      <w:spacing w:val="10"/>
      <w:sz w:val="22"/>
      <w:szCs w:val="22"/>
    </w:rPr>
  </w:style>
  <w:style w:type="paragraph" w:styleId="Pealkiri5">
    <w:name w:val="heading 5"/>
    <w:basedOn w:val="Normaallaad"/>
    <w:next w:val="Normaallaad"/>
    <w:link w:val="Pealkiri5Mrk"/>
    <w:uiPriority w:val="9"/>
    <w:unhideWhenUsed/>
    <w:qFormat/>
    <w:rsid w:val="008B123A"/>
    <w:pPr>
      <w:numPr>
        <w:ilvl w:val="4"/>
        <w:numId w:val="2"/>
      </w:numPr>
      <w:pBdr>
        <w:bottom w:val="single" w:sz="6" w:space="1" w:color="4F81BD"/>
      </w:pBdr>
      <w:spacing w:before="300" w:after="0"/>
      <w:outlineLvl w:val="4"/>
    </w:pPr>
    <w:rPr>
      <w:caps/>
      <w:color w:val="365F91"/>
      <w:spacing w:val="10"/>
      <w:sz w:val="22"/>
      <w:szCs w:val="22"/>
    </w:rPr>
  </w:style>
  <w:style w:type="paragraph" w:styleId="Pealkiri6">
    <w:name w:val="heading 6"/>
    <w:basedOn w:val="Normaallaad"/>
    <w:next w:val="Normaallaad"/>
    <w:link w:val="Pealkiri6Mrk"/>
    <w:uiPriority w:val="9"/>
    <w:unhideWhenUsed/>
    <w:qFormat/>
    <w:rsid w:val="008B123A"/>
    <w:pPr>
      <w:numPr>
        <w:ilvl w:val="5"/>
        <w:numId w:val="2"/>
      </w:numPr>
      <w:pBdr>
        <w:bottom w:val="dotted" w:sz="6" w:space="1" w:color="4F81BD"/>
      </w:pBdr>
      <w:spacing w:before="300" w:after="0"/>
      <w:outlineLvl w:val="5"/>
    </w:pPr>
    <w:rPr>
      <w:caps/>
      <w:color w:val="365F91"/>
      <w:spacing w:val="10"/>
      <w:sz w:val="22"/>
      <w:szCs w:val="22"/>
    </w:rPr>
  </w:style>
  <w:style w:type="paragraph" w:styleId="Pealkiri7">
    <w:name w:val="heading 7"/>
    <w:basedOn w:val="Normaallaad"/>
    <w:next w:val="Normaallaad"/>
    <w:link w:val="Pealkiri7Mrk"/>
    <w:uiPriority w:val="9"/>
    <w:semiHidden/>
    <w:unhideWhenUsed/>
    <w:qFormat/>
    <w:rsid w:val="008B123A"/>
    <w:pPr>
      <w:numPr>
        <w:ilvl w:val="6"/>
        <w:numId w:val="2"/>
      </w:numPr>
      <w:spacing w:before="300" w:after="0"/>
      <w:outlineLvl w:val="6"/>
    </w:pPr>
    <w:rPr>
      <w:caps/>
      <w:color w:val="365F91"/>
      <w:spacing w:val="10"/>
      <w:sz w:val="22"/>
      <w:szCs w:val="22"/>
    </w:rPr>
  </w:style>
  <w:style w:type="paragraph" w:styleId="Pealkiri8">
    <w:name w:val="heading 8"/>
    <w:basedOn w:val="Normaallaad"/>
    <w:next w:val="Normaallaad"/>
    <w:link w:val="Pealkiri8Mrk"/>
    <w:uiPriority w:val="9"/>
    <w:semiHidden/>
    <w:unhideWhenUsed/>
    <w:qFormat/>
    <w:rsid w:val="008B123A"/>
    <w:pPr>
      <w:numPr>
        <w:ilvl w:val="7"/>
        <w:numId w:val="2"/>
      </w:numPr>
      <w:spacing w:before="300" w:after="0"/>
      <w:outlineLvl w:val="7"/>
    </w:pPr>
    <w:rPr>
      <w:caps/>
      <w:spacing w:val="10"/>
      <w:sz w:val="18"/>
      <w:szCs w:val="18"/>
    </w:rPr>
  </w:style>
  <w:style w:type="paragraph" w:styleId="Pealkiri9">
    <w:name w:val="heading 9"/>
    <w:basedOn w:val="Normaallaad"/>
    <w:next w:val="Normaallaad"/>
    <w:link w:val="Pealkiri9Mrk"/>
    <w:uiPriority w:val="9"/>
    <w:semiHidden/>
    <w:unhideWhenUsed/>
    <w:qFormat/>
    <w:rsid w:val="008B123A"/>
    <w:pPr>
      <w:numPr>
        <w:ilvl w:val="8"/>
        <w:numId w:val="2"/>
      </w:numPr>
      <w:spacing w:before="300" w:after="0"/>
      <w:outlineLvl w:val="8"/>
    </w:pPr>
    <w:rPr>
      <w:i/>
      <w:caps/>
      <w:spacing w:val="10"/>
      <w:sz w:val="18"/>
      <w:szCs w:val="18"/>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customStyle="1" w:styleId="Pealkiri1Mrk">
    <w:name w:val="Pealkiri 1 Märk"/>
    <w:basedOn w:val="Liguvaikefont"/>
    <w:link w:val="Pealkiri1"/>
    <w:uiPriority w:val="9"/>
    <w:rsid w:val="00A70E24"/>
    <w:rPr>
      <w:rFonts w:ascii="Arial" w:hAnsi="Arial"/>
      <w:b/>
      <w:bCs/>
      <w:caps/>
      <w:spacing w:val="15"/>
      <w:szCs w:val="22"/>
      <w:shd w:val="clear" w:color="auto" w:fill="BFBFBF"/>
      <w:lang w:val="en-US" w:eastAsia="en-US" w:bidi="en-US"/>
    </w:rPr>
  </w:style>
  <w:style w:type="character" w:customStyle="1" w:styleId="Pealkiri3Mrk">
    <w:name w:val="Pealkiri 3 Märk"/>
    <w:basedOn w:val="Liguvaikefont"/>
    <w:link w:val="Pealkiri3"/>
    <w:uiPriority w:val="9"/>
    <w:rsid w:val="0078188E"/>
    <w:rPr>
      <w:rFonts w:ascii="Arial" w:hAnsi="Arial"/>
      <w:spacing w:val="15"/>
      <w:szCs w:val="22"/>
      <w:shd w:val="clear" w:color="auto" w:fill="FFFFFF"/>
      <w:lang w:val="en-US" w:eastAsia="en-US" w:bidi="en-US"/>
    </w:rPr>
  </w:style>
  <w:style w:type="paragraph" w:styleId="Pealkiri">
    <w:name w:val="Title"/>
    <w:basedOn w:val="Normaallaad"/>
    <w:next w:val="Normaallaad"/>
    <w:link w:val="PealkiriMrk"/>
    <w:uiPriority w:val="10"/>
    <w:qFormat/>
    <w:rsid w:val="008B123A"/>
    <w:pPr>
      <w:spacing w:before="720"/>
    </w:pPr>
    <w:rPr>
      <w:caps/>
      <w:color w:val="4F81BD"/>
      <w:spacing w:val="10"/>
      <w:kern w:val="28"/>
      <w:sz w:val="52"/>
      <w:szCs w:val="52"/>
    </w:rPr>
  </w:style>
  <w:style w:type="character" w:customStyle="1" w:styleId="PealkiriMrk">
    <w:name w:val="Pealkiri Märk"/>
    <w:basedOn w:val="Liguvaikefont"/>
    <w:link w:val="Pealkiri"/>
    <w:uiPriority w:val="10"/>
    <w:rsid w:val="008B123A"/>
    <w:rPr>
      <w:caps/>
      <w:color w:val="4F81BD"/>
      <w:spacing w:val="10"/>
      <w:kern w:val="28"/>
      <w:sz w:val="52"/>
      <w:szCs w:val="52"/>
    </w:rPr>
  </w:style>
  <w:style w:type="paragraph" w:styleId="Alapealkiri">
    <w:name w:val="Subtitle"/>
    <w:basedOn w:val="Normaallaad"/>
    <w:next w:val="Normaallaad"/>
    <w:link w:val="AlapealkiriMrk"/>
    <w:uiPriority w:val="11"/>
    <w:qFormat/>
    <w:rsid w:val="008B123A"/>
    <w:pPr>
      <w:spacing w:after="1000"/>
    </w:pPr>
    <w:rPr>
      <w:caps/>
      <w:color w:val="595959"/>
      <w:spacing w:val="10"/>
      <w:sz w:val="24"/>
      <w:szCs w:val="24"/>
    </w:rPr>
  </w:style>
  <w:style w:type="character" w:customStyle="1" w:styleId="AlapealkiriMrk">
    <w:name w:val="Alapealkiri Märk"/>
    <w:basedOn w:val="Liguvaikefont"/>
    <w:link w:val="Alapealkiri"/>
    <w:uiPriority w:val="11"/>
    <w:rsid w:val="008B123A"/>
    <w:rPr>
      <w:caps/>
      <w:color w:val="595959"/>
      <w:spacing w:val="10"/>
      <w:sz w:val="24"/>
      <w:szCs w:val="24"/>
    </w:rPr>
  </w:style>
  <w:style w:type="paragraph" w:styleId="Vahedeta">
    <w:name w:val="No Spacing"/>
    <w:basedOn w:val="Normaallaad"/>
    <w:link w:val="VahedetaMrk"/>
    <w:uiPriority w:val="1"/>
    <w:qFormat/>
    <w:rsid w:val="008B123A"/>
    <w:pPr>
      <w:spacing w:before="0" w:after="0"/>
    </w:pPr>
  </w:style>
  <w:style w:type="paragraph" w:styleId="Loendilik">
    <w:name w:val="List Paragraph"/>
    <w:basedOn w:val="Normaallaad"/>
    <w:qFormat/>
    <w:rsid w:val="00336F04"/>
    <w:pPr>
      <w:ind w:left="720"/>
      <w:contextualSpacing/>
    </w:pPr>
  </w:style>
  <w:style w:type="character" w:customStyle="1" w:styleId="Pealkiri2Mrk">
    <w:name w:val="Pealkiri 2 Märk"/>
    <w:basedOn w:val="Liguvaikefont"/>
    <w:link w:val="Pealkiri2"/>
    <w:uiPriority w:val="9"/>
    <w:rsid w:val="00A70E24"/>
    <w:rPr>
      <w:rFonts w:ascii="Arial Narrow" w:hAnsi="Arial Narrow"/>
      <w:caps/>
      <w:spacing w:val="15"/>
      <w:szCs w:val="22"/>
      <w:shd w:val="clear" w:color="auto" w:fill="FFFFFF"/>
      <w:lang w:val="en-US" w:eastAsia="en-US" w:bidi="en-US"/>
    </w:rPr>
  </w:style>
  <w:style w:type="character" w:customStyle="1" w:styleId="Pealkiri4Mrk">
    <w:name w:val="Pealkiri 4 Märk"/>
    <w:basedOn w:val="Liguvaikefont"/>
    <w:link w:val="Pealkiri4"/>
    <w:uiPriority w:val="9"/>
    <w:rsid w:val="00277A49"/>
    <w:rPr>
      <w:rFonts w:ascii="Arial" w:hAnsi="Arial"/>
      <w:caps/>
      <w:color w:val="365F91"/>
      <w:spacing w:val="10"/>
      <w:sz w:val="22"/>
      <w:szCs w:val="22"/>
      <w:lang w:val="en-US" w:eastAsia="en-US" w:bidi="en-US"/>
    </w:rPr>
  </w:style>
  <w:style w:type="character" w:customStyle="1" w:styleId="Pealkiri5Mrk">
    <w:name w:val="Pealkiri 5 Märk"/>
    <w:basedOn w:val="Liguvaikefont"/>
    <w:link w:val="Pealkiri5"/>
    <w:uiPriority w:val="9"/>
    <w:rsid w:val="008B123A"/>
    <w:rPr>
      <w:rFonts w:ascii="Arial" w:hAnsi="Arial"/>
      <w:caps/>
      <w:color w:val="365F91"/>
      <w:spacing w:val="10"/>
      <w:sz w:val="22"/>
      <w:szCs w:val="22"/>
      <w:lang w:val="en-US" w:eastAsia="en-US" w:bidi="en-US"/>
    </w:rPr>
  </w:style>
  <w:style w:type="character" w:customStyle="1" w:styleId="VahedetaMrk">
    <w:name w:val="Vahedeta Märk"/>
    <w:basedOn w:val="Liguvaikefont"/>
    <w:link w:val="Vahedeta"/>
    <w:uiPriority w:val="1"/>
    <w:rsid w:val="008B123A"/>
    <w:rPr>
      <w:sz w:val="20"/>
      <w:szCs w:val="20"/>
    </w:rPr>
  </w:style>
  <w:style w:type="paragraph" w:styleId="Tsitaat">
    <w:name w:val="Quote"/>
    <w:basedOn w:val="Normaallaad"/>
    <w:next w:val="Normaallaad"/>
    <w:link w:val="TsitaatMrk"/>
    <w:uiPriority w:val="29"/>
    <w:qFormat/>
    <w:rsid w:val="008B123A"/>
    <w:rPr>
      <w:i/>
      <w:iCs/>
    </w:rPr>
  </w:style>
  <w:style w:type="character" w:customStyle="1" w:styleId="TsitaatMrk">
    <w:name w:val="Tsitaat Märk"/>
    <w:basedOn w:val="Liguvaikefont"/>
    <w:link w:val="Tsitaat"/>
    <w:uiPriority w:val="29"/>
    <w:rsid w:val="008B123A"/>
    <w:rPr>
      <w:i/>
      <w:iCs/>
      <w:sz w:val="20"/>
      <w:szCs w:val="20"/>
    </w:rPr>
  </w:style>
  <w:style w:type="paragraph" w:styleId="Sisukorrapealkiri">
    <w:name w:val="TOC Heading"/>
    <w:basedOn w:val="Pealkiri1"/>
    <w:next w:val="Normaallaad"/>
    <w:uiPriority w:val="39"/>
    <w:unhideWhenUsed/>
    <w:qFormat/>
    <w:rsid w:val="008B123A"/>
    <w:pPr>
      <w:outlineLvl w:val="9"/>
    </w:pPr>
  </w:style>
  <w:style w:type="paragraph" w:styleId="Pis">
    <w:name w:val="header"/>
    <w:basedOn w:val="Normaallaad"/>
    <w:link w:val="PisMrk"/>
    <w:uiPriority w:val="99"/>
    <w:rsid w:val="008F0D31"/>
    <w:pPr>
      <w:tabs>
        <w:tab w:val="center" w:pos="4320"/>
        <w:tab w:val="right" w:pos="8640"/>
      </w:tabs>
    </w:pPr>
  </w:style>
  <w:style w:type="character" w:customStyle="1" w:styleId="PisMrk">
    <w:name w:val="Päis Märk"/>
    <w:basedOn w:val="Liguvaikefont"/>
    <w:link w:val="Pis"/>
    <w:uiPriority w:val="99"/>
    <w:rsid w:val="008F0D31"/>
    <w:rPr>
      <w:sz w:val="24"/>
      <w:szCs w:val="24"/>
      <w:lang w:val="en-US" w:eastAsia="en-US"/>
    </w:rPr>
  </w:style>
  <w:style w:type="paragraph" w:styleId="Jalus">
    <w:name w:val="footer"/>
    <w:basedOn w:val="Normaallaad"/>
    <w:link w:val="JalusMrk"/>
    <w:uiPriority w:val="99"/>
    <w:rsid w:val="008F0D31"/>
    <w:pPr>
      <w:tabs>
        <w:tab w:val="center" w:pos="4320"/>
        <w:tab w:val="right" w:pos="8640"/>
      </w:tabs>
    </w:pPr>
  </w:style>
  <w:style w:type="character" w:customStyle="1" w:styleId="JalusMrk">
    <w:name w:val="Jalus Märk"/>
    <w:basedOn w:val="Liguvaikefont"/>
    <w:link w:val="Jalus"/>
    <w:uiPriority w:val="99"/>
    <w:rsid w:val="008F0D31"/>
    <w:rPr>
      <w:sz w:val="24"/>
      <w:szCs w:val="24"/>
      <w:lang w:val="en-US" w:eastAsia="en-US"/>
    </w:rPr>
  </w:style>
  <w:style w:type="character" w:styleId="Hperlink">
    <w:name w:val="Hyperlink"/>
    <w:basedOn w:val="Liguvaikefont"/>
    <w:uiPriority w:val="99"/>
    <w:rsid w:val="008F0D31"/>
    <w:rPr>
      <w:color w:val="0000FF"/>
      <w:u w:val="single"/>
    </w:rPr>
  </w:style>
  <w:style w:type="paragraph" w:styleId="SK1">
    <w:name w:val="toc 1"/>
    <w:basedOn w:val="Normaallaad"/>
    <w:next w:val="Normaallaad"/>
    <w:autoRedefine/>
    <w:uiPriority w:val="39"/>
    <w:unhideWhenUsed/>
    <w:rsid w:val="00E4264C"/>
    <w:pPr>
      <w:tabs>
        <w:tab w:val="left" w:pos="1418"/>
        <w:tab w:val="right" w:leader="dot" w:pos="8222"/>
      </w:tabs>
      <w:ind w:right="91"/>
    </w:pPr>
  </w:style>
  <w:style w:type="paragraph" w:styleId="SK2">
    <w:name w:val="toc 2"/>
    <w:basedOn w:val="Normaallaad"/>
    <w:next w:val="Normaallaad"/>
    <w:autoRedefine/>
    <w:uiPriority w:val="39"/>
    <w:unhideWhenUsed/>
    <w:rsid w:val="007D48C8"/>
    <w:pPr>
      <w:tabs>
        <w:tab w:val="left" w:pos="1418"/>
        <w:tab w:val="right" w:leader="dot" w:pos="8222"/>
      </w:tabs>
      <w:spacing w:before="0" w:after="0"/>
      <w:ind w:left="284"/>
    </w:pPr>
  </w:style>
  <w:style w:type="paragraph" w:styleId="SK3">
    <w:name w:val="toc 3"/>
    <w:basedOn w:val="Normaallaad"/>
    <w:next w:val="Normaallaad"/>
    <w:autoRedefine/>
    <w:uiPriority w:val="39"/>
    <w:unhideWhenUsed/>
    <w:rsid w:val="00C60AE0"/>
    <w:pPr>
      <w:tabs>
        <w:tab w:val="left" w:pos="1418"/>
        <w:tab w:val="right" w:leader="dot" w:pos="8222"/>
      </w:tabs>
      <w:spacing w:before="0" w:after="0"/>
      <w:ind w:left="567"/>
    </w:pPr>
  </w:style>
  <w:style w:type="character" w:customStyle="1" w:styleId="Pealkiri6Mrk">
    <w:name w:val="Pealkiri 6 Märk"/>
    <w:basedOn w:val="Liguvaikefont"/>
    <w:link w:val="Pealkiri6"/>
    <w:uiPriority w:val="9"/>
    <w:rsid w:val="008B123A"/>
    <w:rPr>
      <w:rFonts w:ascii="Arial" w:hAnsi="Arial"/>
      <w:caps/>
      <w:color w:val="365F91"/>
      <w:spacing w:val="10"/>
      <w:sz w:val="22"/>
      <w:szCs w:val="22"/>
      <w:lang w:val="en-US" w:eastAsia="en-US" w:bidi="en-US"/>
    </w:rPr>
  </w:style>
  <w:style w:type="character" w:customStyle="1" w:styleId="Pealkiri7Mrk">
    <w:name w:val="Pealkiri 7 Märk"/>
    <w:basedOn w:val="Liguvaikefont"/>
    <w:link w:val="Pealkiri7"/>
    <w:uiPriority w:val="9"/>
    <w:semiHidden/>
    <w:rsid w:val="008B123A"/>
    <w:rPr>
      <w:rFonts w:ascii="Arial" w:hAnsi="Arial"/>
      <w:caps/>
      <w:color w:val="365F91"/>
      <w:spacing w:val="10"/>
      <w:sz w:val="22"/>
      <w:szCs w:val="22"/>
      <w:lang w:val="en-US" w:eastAsia="en-US" w:bidi="en-US"/>
    </w:rPr>
  </w:style>
  <w:style w:type="character" w:customStyle="1" w:styleId="Pealkiri8Mrk">
    <w:name w:val="Pealkiri 8 Märk"/>
    <w:basedOn w:val="Liguvaikefont"/>
    <w:link w:val="Pealkiri8"/>
    <w:uiPriority w:val="9"/>
    <w:semiHidden/>
    <w:rsid w:val="008B123A"/>
    <w:rPr>
      <w:rFonts w:ascii="Arial" w:hAnsi="Arial"/>
      <w:caps/>
      <w:spacing w:val="10"/>
      <w:sz w:val="18"/>
      <w:szCs w:val="18"/>
      <w:lang w:val="en-US" w:eastAsia="en-US" w:bidi="en-US"/>
    </w:rPr>
  </w:style>
  <w:style w:type="character" w:customStyle="1" w:styleId="Pealkiri9Mrk">
    <w:name w:val="Pealkiri 9 Märk"/>
    <w:basedOn w:val="Liguvaikefont"/>
    <w:link w:val="Pealkiri9"/>
    <w:uiPriority w:val="9"/>
    <w:semiHidden/>
    <w:rsid w:val="008B123A"/>
    <w:rPr>
      <w:rFonts w:ascii="Arial" w:hAnsi="Arial"/>
      <w:i/>
      <w:caps/>
      <w:spacing w:val="10"/>
      <w:sz w:val="18"/>
      <w:szCs w:val="18"/>
      <w:lang w:val="en-US" w:eastAsia="en-US" w:bidi="en-US"/>
    </w:rPr>
  </w:style>
  <w:style w:type="paragraph" w:styleId="Pealdis">
    <w:name w:val="caption"/>
    <w:basedOn w:val="Normaallaad"/>
    <w:next w:val="Normaallaad"/>
    <w:uiPriority w:val="35"/>
    <w:unhideWhenUsed/>
    <w:qFormat/>
    <w:rsid w:val="00632295"/>
    <w:rPr>
      <w:bCs/>
      <w:i/>
      <w:color w:val="000000" w:themeColor="text1"/>
      <w:szCs w:val="16"/>
    </w:rPr>
  </w:style>
  <w:style w:type="character" w:styleId="Tugev">
    <w:name w:val="Strong"/>
    <w:uiPriority w:val="22"/>
    <w:qFormat/>
    <w:rsid w:val="008B123A"/>
    <w:rPr>
      <w:b/>
      <w:bCs/>
    </w:rPr>
  </w:style>
  <w:style w:type="character" w:styleId="Rhutus">
    <w:name w:val="Emphasis"/>
    <w:uiPriority w:val="20"/>
    <w:qFormat/>
    <w:rsid w:val="008B123A"/>
    <w:rPr>
      <w:caps/>
      <w:color w:val="243F60"/>
      <w:spacing w:val="5"/>
    </w:rPr>
  </w:style>
  <w:style w:type="paragraph" w:styleId="Selgeltmrgatavtsitaat">
    <w:name w:val="Intense Quote"/>
    <w:basedOn w:val="Normaallaad"/>
    <w:next w:val="Normaallaad"/>
    <w:link w:val="SelgeltmrgatavtsitaatMrk"/>
    <w:uiPriority w:val="30"/>
    <w:qFormat/>
    <w:rsid w:val="008B123A"/>
    <w:pPr>
      <w:pBdr>
        <w:top w:val="single" w:sz="4" w:space="10" w:color="4F81BD"/>
        <w:left w:val="single" w:sz="4" w:space="10" w:color="4F81BD"/>
      </w:pBdr>
      <w:spacing w:after="0"/>
      <w:ind w:left="1296" w:right="1152"/>
    </w:pPr>
    <w:rPr>
      <w:i/>
      <w:iCs/>
      <w:color w:val="4F81BD"/>
    </w:rPr>
  </w:style>
  <w:style w:type="character" w:customStyle="1" w:styleId="SelgeltmrgatavtsitaatMrk">
    <w:name w:val="Selgelt märgatav tsitaat Märk"/>
    <w:basedOn w:val="Liguvaikefont"/>
    <w:link w:val="Selgeltmrgatavtsitaat"/>
    <w:uiPriority w:val="30"/>
    <w:rsid w:val="008B123A"/>
    <w:rPr>
      <w:i/>
      <w:iCs/>
      <w:color w:val="4F81BD"/>
      <w:sz w:val="20"/>
      <w:szCs w:val="20"/>
    </w:rPr>
  </w:style>
  <w:style w:type="character" w:styleId="Vaevumrgatavrhutus">
    <w:name w:val="Subtle Emphasis"/>
    <w:uiPriority w:val="19"/>
    <w:qFormat/>
    <w:rsid w:val="008B123A"/>
    <w:rPr>
      <w:i/>
      <w:iCs/>
      <w:color w:val="243F60"/>
    </w:rPr>
  </w:style>
  <w:style w:type="character" w:styleId="Selgeltmrgatavrhutus">
    <w:name w:val="Intense Emphasis"/>
    <w:uiPriority w:val="21"/>
    <w:qFormat/>
    <w:rsid w:val="008B123A"/>
    <w:rPr>
      <w:b/>
      <w:bCs/>
      <w:caps/>
      <w:color w:val="243F60"/>
      <w:spacing w:val="10"/>
    </w:rPr>
  </w:style>
  <w:style w:type="character" w:styleId="Vaevumrgatavviide">
    <w:name w:val="Subtle Reference"/>
    <w:uiPriority w:val="31"/>
    <w:qFormat/>
    <w:rsid w:val="008B123A"/>
    <w:rPr>
      <w:b/>
      <w:bCs/>
      <w:color w:val="4F81BD"/>
    </w:rPr>
  </w:style>
  <w:style w:type="character" w:styleId="Selgeltmrgatavviide">
    <w:name w:val="Intense Reference"/>
    <w:uiPriority w:val="32"/>
    <w:qFormat/>
    <w:rsid w:val="008B123A"/>
    <w:rPr>
      <w:b/>
      <w:bCs/>
      <w:i/>
      <w:iCs/>
      <w:caps/>
      <w:color w:val="4F81BD"/>
    </w:rPr>
  </w:style>
  <w:style w:type="character" w:styleId="Raamatupealkiri">
    <w:name w:val="Book Title"/>
    <w:uiPriority w:val="33"/>
    <w:qFormat/>
    <w:rsid w:val="008B123A"/>
    <w:rPr>
      <w:b/>
      <w:bCs/>
      <w:i/>
      <w:iCs/>
      <w:spacing w:val="9"/>
    </w:rPr>
  </w:style>
  <w:style w:type="paragraph" w:styleId="Jutumullitekst">
    <w:name w:val="Balloon Text"/>
    <w:basedOn w:val="Normaallaad"/>
    <w:link w:val="JutumullitekstMrk"/>
    <w:uiPriority w:val="99"/>
    <w:semiHidden/>
    <w:unhideWhenUsed/>
    <w:rsid w:val="00AF2BA4"/>
    <w:pPr>
      <w:spacing w:before="0" w:after="0"/>
    </w:pPr>
    <w:rPr>
      <w:rFonts w:ascii="Tahoma" w:hAnsi="Tahoma" w:cs="Tahoma"/>
      <w:sz w:val="16"/>
      <w:szCs w:val="16"/>
    </w:rPr>
  </w:style>
  <w:style w:type="character" w:customStyle="1" w:styleId="JutumullitekstMrk">
    <w:name w:val="Jutumullitekst Märk"/>
    <w:basedOn w:val="Liguvaikefont"/>
    <w:link w:val="Jutumullitekst"/>
    <w:uiPriority w:val="99"/>
    <w:semiHidden/>
    <w:rsid w:val="00AF2BA4"/>
    <w:rPr>
      <w:rFonts w:ascii="Tahoma" w:hAnsi="Tahoma" w:cs="Tahoma"/>
      <w:sz w:val="16"/>
      <w:szCs w:val="16"/>
      <w:lang w:val="en-US" w:eastAsia="en-US" w:bidi="en-US"/>
    </w:rPr>
  </w:style>
  <w:style w:type="paragraph" w:styleId="SK4">
    <w:name w:val="toc 4"/>
    <w:basedOn w:val="Normaallaad"/>
    <w:next w:val="Normaallaad"/>
    <w:autoRedefine/>
    <w:uiPriority w:val="39"/>
    <w:unhideWhenUsed/>
    <w:rsid w:val="00C60AE0"/>
    <w:pPr>
      <w:spacing w:before="0" w:after="0"/>
      <w:ind w:left="601"/>
    </w:pPr>
  </w:style>
  <w:style w:type="paragraph" w:styleId="Allmrkusetekst">
    <w:name w:val="footnote text"/>
    <w:basedOn w:val="Normaallaad"/>
    <w:link w:val="AllmrkusetekstMrk"/>
    <w:uiPriority w:val="99"/>
    <w:semiHidden/>
    <w:unhideWhenUsed/>
    <w:rsid w:val="00FB1D60"/>
  </w:style>
  <w:style w:type="character" w:customStyle="1" w:styleId="AllmrkusetekstMrk">
    <w:name w:val="Allmärkuse tekst Märk"/>
    <w:basedOn w:val="Liguvaikefont"/>
    <w:link w:val="Allmrkusetekst"/>
    <w:uiPriority w:val="99"/>
    <w:semiHidden/>
    <w:rsid w:val="00FB1D60"/>
    <w:rPr>
      <w:lang w:val="en-US" w:eastAsia="en-US" w:bidi="en-US"/>
    </w:rPr>
  </w:style>
  <w:style w:type="character" w:styleId="Allmrkuseviide">
    <w:name w:val="footnote reference"/>
    <w:basedOn w:val="Liguvaikefont"/>
    <w:uiPriority w:val="99"/>
    <w:semiHidden/>
    <w:unhideWhenUsed/>
    <w:rsid w:val="00FB1D60"/>
    <w:rPr>
      <w:vertAlign w:val="superscript"/>
    </w:rPr>
  </w:style>
  <w:style w:type="table" w:styleId="Kontuurtabel">
    <w:name w:val="Table Grid"/>
    <w:basedOn w:val="Normaaltabel"/>
    <w:uiPriority w:val="59"/>
    <w:rsid w:val="00625A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ehatekst">
    <w:name w:val="Body Text"/>
    <w:basedOn w:val="Normaallaad"/>
    <w:link w:val="KehatekstMrk"/>
    <w:rsid w:val="00104467"/>
    <w:pPr>
      <w:suppressAutoHyphens/>
      <w:spacing w:before="0" w:line="276" w:lineRule="auto"/>
    </w:pPr>
    <w:rPr>
      <w:rFonts w:ascii="Myriad Pro" w:eastAsia="SimSun" w:hAnsi="Myriad Pro"/>
      <w:kern w:val="1"/>
      <w:szCs w:val="24"/>
      <w:lang w:eastAsia="hi-IN" w:bidi="hi-IN"/>
    </w:rPr>
  </w:style>
  <w:style w:type="character" w:customStyle="1" w:styleId="KehatekstMrk">
    <w:name w:val="Kehatekst Märk"/>
    <w:basedOn w:val="Liguvaikefont"/>
    <w:link w:val="Kehatekst"/>
    <w:rsid w:val="00104467"/>
    <w:rPr>
      <w:rFonts w:ascii="Myriad Pro" w:eastAsia="SimSun" w:hAnsi="Myriad Pro"/>
      <w:kern w:val="1"/>
      <w:szCs w:val="24"/>
      <w:lang w:val="en-US" w:eastAsia="hi-IN" w:bidi="hi-IN"/>
    </w:rPr>
  </w:style>
  <w:style w:type="character" w:styleId="Kommentaariviide">
    <w:name w:val="annotation reference"/>
    <w:basedOn w:val="Liguvaikefont"/>
    <w:uiPriority w:val="99"/>
    <w:semiHidden/>
    <w:unhideWhenUsed/>
    <w:rsid w:val="00C74D8F"/>
    <w:rPr>
      <w:sz w:val="16"/>
      <w:szCs w:val="16"/>
    </w:rPr>
  </w:style>
  <w:style w:type="paragraph" w:styleId="Kommentaaritekst">
    <w:name w:val="annotation text"/>
    <w:basedOn w:val="Normaallaad"/>
    <w:link w:val="KommentaaritekstMrk"/>
    <w:uiPriority w:val="99"/>
    <w:unhideWhenUsed/>
    <w:rsid w:val="00C74D8F"/>
  </w:style>
  <w:style w:type="character" w:customStyle="1" w:styleId="KommentaaritekstMrk">
    <w:name w:val="Kommentaari tekst Märk"/>
    <w:basedOn w:val="Liguvaikefont"/>
    <w:link w:val="Kommentaaritekst"/>
    <w:uiPriority w:val="99"/>
    <w:rsid w:val="00C74D8F"/>
    <w:rPr>
      <w:rFonts w:ascii="Arial" w:hAnsi="Arial"/>
      <w:lang w:val="en-US" w:eastAsia="en-US" w:bidi="en-US"/>
    </w:rPr>
  </w:style>
  <w:style w:type="paragraph" w:styleId="Kommentaariteema">
    <w:name w:val="annotation subject"/>
    <w:basedOn w:val="Kommentaaritekst"/>
    <w:next w:val="Kommentaaritekst"/>
    <w:link w:val="KommentaariteemaMrk"/>
    <w:uiPriority w:val="99"/>
    <w:semiHidden/>
    <w:unhideWhenUsed/>
    <w:rsid w:val="00C74D8F"/>
    <w:rPr>
      <w:b/>
      <w:bCs/>
    </w:rPr>
  </w:style>
  <w:style w:type="character" w:customStyle="1" w:styleId="KommentaariteemaMrk">
    <w:name w:val="Kommentaari teema Märk"/>
    <w:basedOn w:val="KommentaaritekstMrk"/>
    <w:link w:val="Kommentaariteema"/>
    <w:uiPriority w:val="99"/>
    <w:semiHidden/>
    <w:rsid w:val="00C74D8F"/>
    <w:rPr>
      <w:rFonts w:ascii="Arial" w:hAnsi="Arial"/>
      <w:b/>
      <w:bCs/>
      <w:lang w:val="en-US" w:eastAsia="en-US" w:bidi="en-US"/>
    </w:rPr>
  </w:style>
  <w:style w:type="paragraph" w:styleId="Normaallaadveeb">
    <w:name w:val="Normal (Web)"/>
    <w:basedOn w:val="Normaallaad"/>
    <w:uiPriority w:val="99"/>
    <w:semiHidden/>
    <w:unhideWhenUsed/>
    <w:rsid w:val="005C2FC0"/>
    <w:pPr>
      <w:spacing w:before="100" w:beforeAutospacing="1" w:after="100" w:afterAutospacing="1"/>
      <w:jc w:val="left"/>
    </w:pPr>
    <w:rPr>
      <w:rFonts w:ascii="Times New Roman" w:hAnsi="Times New Roman"/>
      <w:sz w:val="24"/>
      <w:szCs w:val="24"/>
      <w:lang w:val="et-EE" w:eastAsia="et-EE" w:bidi="ar-SA"/>
    </w:rPr>
  </w:style>
  <w:style w:type="character" w:customStyle="1" w:styleId="mm">
    <w:name w:val="mm"/>
    <w:basedOn w:val="Liguvaikefont"/>
    <w:rsid w:val="005C2FC0"/>
  </w:style>
  <w:style w:type="character" w:customStyle="1" w:styleId="apple-converted-space">
    <w:name w:val="apple-converted-space"/>
    <w:basedOn w:val="Liguvaikefont"/>
    <w:rsid w:val="005C2FC0"/>
  </w:style>
  <w:style w:type="paragraph" w:styleId="Kehatekst2">
    <w:name w:val="Body Text 2"/>
    <w:basedOn w:val="Normaallaad"/>
    <w:link w:val="Kehatekst2Mrk"/>
    <w:uiPriority w:val="99"/>
    <w:semiHidden/>
    <w:unhideWhenUsed/>
    <w:rsid w:val="00BF4200"/>
    <w:pPr>
      <w:spacing w:line="480" w:lineRule="auto"/>
    </w:pPr>
  </w:style>
  <w:style w:type="character" w:customStyle="1" w:styleId="Kehatekst2Mrk">
    <w:name w:val="Kehatekst 2 Märk"/>
    <w:basedOn w:val="Liguvaikefont"/>
    <w:link w:val="Kehatekst2"/>
    <w:uiPriority w:val="99"/>
    <w:semiHidden/>
    <w:rsid w:val="00BF4200"/>
    <w:rPr>
      <w:rFonts w:ascii="Arial" w:hAnsi="Arial"/>
      <w:lang w:val="en-US" w:eastAsia="en-US" w:bidi="en-US"/>
    </w:rPr>
  </w:style>
  <w:style w:type="paragraph" w:customStyle="1" w:styleId="Default">
    <w:name w:val="Default"/>
    <w:rsid w:val="00AF561F"/>
    <w:pPr>
      <w:autoSpaceDE w:val="0"/>
      <w:autoSpaceDN w:val="0"/>
      <w:adjustRightInd w:val="0"/>
    </w:pPr>
    <w:rPr>
      <w:rFonts w:ascii="Times New Roman" w:hAnsi="Times New Roman"/>
      <w:color w:val="000000"/>
      <w:sz w:val="24"/>
      <w:szCs w:val="24"/>
    </w:rPr>
  </w:style>
  <w:style w:type="paragraph" w:customStyle="1" w:styleId="paragraph">
    <w:name w:val="paragraph"/>
    <w:basedOn w:val="Normaallaad"/>
    <w:rsid w:val="00F55859"/>
    <w:pPr>
      <w:spacing w:before="100" w:beforeAutospacing="1" w:after="100" w:afterAutospacing="1"/>
      <w:jc w:val="left"/>
    </w:pPr>
    <w:rPr>
      <w:rFonts w:ascii="Times New Roman" w:hAnsi="Times New Roman"/>
      <w:sz w:val="24"/>
      <w:szCs w:val="24"/>
      <w:lang w:val="et-EE" w:eastAsia="et-EE" w:bidi="ar-SA"/>
    </w:rPr>
  </w:style>
  <w:style w:type="character" w:customStyle="1" w:styleId="normaltextrun">
    <w:name w:val="normaltextrun"/>
    <w:basedOn w:val="Liguvaikefont"/>
    <w:rsid w:val="00F55859"/>
  </w:style>
  <w:style w:type="character" w:customStyle="1" w:styleId="eop">
    <w:name w:val="eop"/>
    <w:basedOn w:val="Liguvaikefont"/>
    <w:rsid w:val="00F55859"/>
  </w:style>
  <w:style w:type="character" w:customStyle="1" w:styleId="findhit">
    <w:name w:val="findhit"/>
    <w:basedOn w:val="Liguvaikefont"/>
    <w:rsid w:val="00F55859"/>
  </w:style>
  <w:style w:type="character" w:customStyle="1" w:styleId="spellingerror">
    <w:name w:val="spellingerror"/>
    <w:basedOn w:val="Liguvaikefont"/>
    <w:rsid w:val="00F55859"/>
  </w:style>
  <w:style w:type="paragraph" w:styleId="Lpumrkusetekst">
    <w:name w:val="endnote text"/>
    <w:basedOn w:val="Normaallaad"/>
    <w:link w:val="LpumrkusetekstMrk"/>
    <w:uiPriority w:val="99"/>
    <w:semiHidden/>
    <w:unhideWhenUsed/>
    <w:rsid w:val="00632295"/>
    <w:pPr>
      <w:spacing w:before="0" w:after="0"/>
    </w:pPr>
  </w:style>
  <w:style w:type="character" w:customStyle="1" w:styleId="LpumrkusetekstMrk">
    <w:name w:val="Lõpumärkuse tekst Märk"/>
    <w:basedOn w:val="Liguvaikefont"/>
    <w:link w:val="Lpumrkusetekst"/>
    <w:uiPriority w:val="99"/>
    <w:semiHidden/>
    <w:rsid w:val="00632295"/>
    <w:rPr>
      <w:rFonts w:ascii="Arial" w:hAnsi="Arial"/>
      <w:lang w:val="en-US" w:eastAsia="en-US" w:bidi="en-US"/>
    </w:rPr>
  </w:style>
  <w:style w:type="character" w:styleId="Lpumrkuseviide">
    <w:name w:val="endnote reference"/>
    <w:basedOn w:val="Liguvaikefont"/>
    <w:uiPriority w:val="99"/>
    <w:semiHidden/>
    <w:unhideWhenUsed/>
    <w:rsid w:val="00632295"/>
    <w:rPr>
      <w:vertAlign w:val="superscript"/>
    </w:rPr>
  </w:style>
  <w:style w:type="paragraph" w:styleId="Redaktsioon">
    <w:name w:val="Revision"/>
    <w:hidden/>
    <w:uiPriority w:val="99"/>
    <w:semiHidden/>
    <w:rsid w:val="005D7C73"/>
    <w:rPr>
      <w:rFonts w:ascii="Arial" w:hAnsi="Arial"/>
      <w:lang w:val="en-US" w:eastAsia="en-US" w:bidi="en-US"/>
    </w:rPr>
  </w:style>
  <w:style w:type="table" w:styleId="Heleruuttabel1">
    <w:name w:val="Grid Table 1 Light"/>
    <w:basedOn w:val="Normaaltabel"/>
    <w:uiPriority w:val="46"/>
    <w:rsid w:val="00A60B1B"/>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Lahendamatamainimine">
    <w:name w:val="Unresolved Mention"/>
    <w:basedOn w:val="Liguvaikefont"/>
    <w:uiPriority w:val="99"/>
    <w:semiHidden/>
    <w:unhideWhenUsed/>
    <w:rsid w:val="00894B7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763342">
      <w:bodyDiv w:val="1"/>
      <w:marLeft w:val="0"/>
      <w:marRight w:val="0"/>
      <w:marTop w:val="0"/>
      <w:marBottom w:val="0"/>
      <w:divBdr>
        <w:top w:val="none" w:sz="0" w:space="0" w:color="auto"/>
        <w:left w:val="none" w:sz="0" w:space="0" w:color="auto"/>
        <w:bottom w:val="none" w:sz="0" w:space="0" w:color="auto"/>
        <w:right w:val="none" w:sz="0" w:space="0" w:color="auto"/>
      </w:divBdr>
    </w:div>
    <w:div w:id="52703360">
      <w:bodyDiv w:val="1"/>
      <w:marLeft w:val="0"/>
      <w:marRight w:val="0"/>
      <w:marTop w:val="0"/>
      <w:marBottom w:val="0"/>
      <w:divBdr>
        <w:top w:val="none" w:sz="0" w:space="0" w:color="auto"/>
        <w:left w:val="none" w:sz="0" w:space="0" w:color="auto"/>
        <w:bottom w:val="none" w:sz="0" w:space="0" w:color="auto"/>
        <w:right w:val="none" w:sz="0" w:space="0" w:color="auto"/>
      </w:divBdr>
    </w:div>
    <w:div w:id="129907842">
      <w:bodyDiv w:val="1"/>
      <w:marLeft w:val="0"/>
      <w:marRight w:val="0"/>
      <w:marTop w:val="0"/>
      <w:marBottom w:val="0"/>
      <w:divBdr>
        <w:top w:val="none" w:sz="0" w:space="0" w:color="auto"/>
        <w:left w:val="none" w:sz="0" w:space="0" w:color="auto"/>
        <w:bottom w:val="none" w:sz="0" w:space="0" w:color="auto"/>
        <w:right w:val="none" w:sz="0" w:space="0" w:color="auto"/>
      </w:divBdr>
    </w:div>
    <w:div w:id="182255990">
      <w:bodyDiv w:val="1"/>
      <w:marLeft w:val="0"/>
      <w:marRight w:val="0"/>
      <w:marTop w:val="0"/>
      <w:marBottom w:val="0"/>
      <w:divBdr>
        <w:top w:val="none" w:sz="0" w:space="0" w:color="auto"/>
        <w:left w:val="none" w:sz="0" w:space="0" w:color="auto"/>
        <w:bottom w:val="none" w:sz="0" w:space="0" w:color="auto"/>
        <w:right w:val="none" w:sz="0" w:space="0" w:color="auto"/>
      </w:divBdr>
      <w:divsChild>
        <w:div w:id="2031104100">
          <w:marLeft w:val="0"/>
          <w:marRight w:val="0"/>
          <w:marTop w:val="0"/>
          <w:marBottom w:val="0"/>
          <w:divBdr>
            <w:top w:val="none" w:sz="0" w:space="0" w:color="auto"/>
            <w:left w:val="none" w:sz="0" w:space="0" w:color="auto"/>
            <w:bottom w:val="none" w:sz="0" w:space="0" w:color="auto"/>
            <w:right w:val="none" w:sz="0" w:space="0" w:color="auto"/>
          </w:divBdr>
        </w:div>
      </w:divsChild>
    </w:div>
    <w:div w:id="188840364">
      <w:bodyDiv w:val="1"/>
      <w:marLeft w:val="0"/>
      <w:marRight w:val="0"/>
      <w:marTop w:val="0"/>
      <w:marBottom w:val="0"/>
      <w:divBdr>
        <w:top w:val="none" w:sz="0" w:space="0" w:color="auto"/>
        <w:left w:val="none" w:sz="0" w:space="0" w:color="auto"/>
        <w:bottom w:val="none" w:sz="0" w:space="0" w:color="auto"/>
        <w:right w:val="none" w:sz="0" w:space="0" w:color="auto"/>
      </w:divBdr>
    </w:div>
    <w:div w:id="278998598">
      <w:bodyDiv w:val="1"/>
      <w:marLeft w:val="0"/>
      <w:marRight w:val="0"/>
      <w:marTop w:val="0"/>
      <w:marBottom w:val="0"/>
      <w:divBdr>
        <w:top w:val="none" w:sz="0" w:space="0" w:color="auto"/>
        <w:left w:val="none" w:sz="0" w:space="0" w:color="auto"/>
        <w:bottom w:val="none" w:sz="0" w:space="0" w:color="auto"/>
        <w:right w:val="none" w:sz="0" w:space="0" w:color="auto"/>
      </w:divBdr>
    </w:div>
    <w:div w:id="284313375">
      <w:bodyDiv w:val="1"/>
      <w:marLeft w:val="0"/>
      <w:marRight w:val="0"/>
      <w:marTop w:val="0"/>
      <w:marBottom w:val="0"/>
      <w:divBdr>
        <w:top w:val="none" w:sz="0" w:space="0" w:color="auto"/>
        <w:left w:val="none" w:sz="0" w:space="0" w:color="auto"/>
        <w:bottom w:val="none" w:sz="0" w:space="0" w:color="auto"/>
        <w:right w:val="none" w:sz="0" w:space="0" w:color="auto"/>
      </w:divBdr>
    </w:div>
    <w:div w:id="348221027">
      <w:bodyDiv w:val="1"/>
      <w:marLeft w:val="0"/>
      <w:marRight w:val="0"/>
      <w:marTop w:val="0"/>
      <w:marBottom w:val="0"/>
      <w:divBdr>
        <w:top w:val="none" w:sz="0" w:space="0" w:color="auto"/>
        <w:left w:val="none" w:sz="0" w:space="0" w:color="auto"/>
        <w:bottom w:val="none" w:sz="0" w:space="0" w:color="auto"/>
        <w:right w:val="none" w:sz="0" w:space="0" w:color="auto"/>
      </w:divBdr>
    </w:div>
    <w:div w:id="450170386">
      <w:bodyDiv w:val="1"/>
      <w:marLeft w:val="0"/>
      <w:marRight w:val="0"/>
      <w:marTop w:val="0"/>
      <w:marBottom w:val="0"/>
      <w:divBdr>
        <w:top w:val="none" w:sz="0" w:space="0" w:color="auto"/>
        <w:left w:val="none" w:sz="0" w:space="0" w:color="auto"/>
        <w:bottom w:val="none" w:sz="0" w:space="0" w:color="auto"/>
        <w:right w:val="none" w:sz="0" w:space="0" w:color="auto"/>
      </w:divBdr>
    </w:div>
    <w:div w:id="470944955">
      <w:bodyDiv w:val="1"/>
      <w:marLeft w:val="0"/>
      <w:marRight w:val="0"/>
      <w:marTop w:val="0"/>
      <w:marBottom w:val="0"/>
      <w:divBdr>
        <w:top w:val="none" w:sz="0" w:space="0" w:color="auto"/>
        <w:left w:val="none" w:sz="0" w:space="0" w:color="auto"/>
        <w:bottom w:val="none" w:sz="0" w:space="0" w:color="auto"/>
        <w:right w:val="none" w:sz="0" w:space="0" w:color="auto"/>
      </w:divBdr>
    </w:div>
    <w:div w:id="579025866">
      <w:bodyDiv w:val="1"/>
      <w:marLeft w:val="0"/>
      <w:marRight w:val="0"/>
      <w:marTop w:val="0"/>
      <w:marBottom w:val="0"/>
      <w:divBdr>
        <w:top w:val="none" w:sz="0" w:space="0" w:color="auto"/>
        <w:left w:val="none" w:sz="0" w:space="0" w:color="auto"/>
        <w:bottom w:val="none" w:sz="0" w:space="0" w:color="auto"/>
        <w:right w:val="none" w:sz="0" w:space="0" w:color="auto"/>
      </w:divBdr>
    </w:div>
    <w:div w:id="597060879">
      <w:bodyDiv w:val="1"/>
      <w:marLeft w:val="0"/>
      <w:marRight w:val="0"/>
      <w:marTop w:val="0"/>
      <w:marBottom w:val="0"/>
      <w:divBdr>
        <w:top w:val="none" w:sz="0" w:space="0" w:color="auto"/>
        <w:left w:val="none" w:sz="0" w:space="0" w:color="auto"/>
        <w:bottom w:val="none" w:sz="0" w:space="0" w:color="auto"/>
        <w:right w:val="none" w:sz="0" w:space="0" w:color="auto"/>
      </w:divBdr>
    </w:div>
    <w:div w:id="639531523">
      <w:bodyDiv w:val="1"/>
      <w:marLeft w:val="0"/>
      <w:marRight w:val="0"/>
      <w:marTop w:val="0"/>
      <w:marBottom w:val="0"/>
      <w:divBdr>
        <w:top w:val="none" w:sz="0" w:space="0" w:color="auto"/>
        <w:left w:val="none" w:sz="0" w:space="0" w:color="auto"/>
        <w:bottom w:val="none" w:sz="0" w:space="0" w:color="auto"/>
        <w:right w:val="none" w:sz="0" w:space="0" w:color="auto"/>
      </w:divBdr>
    </w:div>
    <w:div w:id="647053508">
      <w:bodyDiv w:val="1"/>
      <w:marLeft w:val="0"/>
      <w:marRight w:val="0"/>
      <w:marTop w:val="0"/>
      <w:marBottom w:val="0"/>
      <w:divBdr>
        <w:top w:val="none" w:sz="0" w:space="0" w:color="auto"/>
        <w:left w:val="none" w:sz="0" w:space="0" w:color="auto"/>
        <w:bottom w:val="none" w:sz="0" w:space="0" w:color="auto"/>
        <w:right w:val="none" w:sz="0" w:space="0" w:color="auto"/>
      </w:divBdr>
    </w:div>
    <w:div w:id="702942719">
      <w:bodyDiv w:val="1"/>
      <w:marLeft w:val="0"/>
      <w:marRight w:val="0"/>
      <w:marTop w:val="0"/>
      <w:marBottom w:val="0"/>
      <w:divBdr>
        <w:top w:val="none" w:sz="0" w:space="0" w:color="auto"/>
        <w:left w:val="none" w:sz="0" w:space="0" w:color="auto"/>
        <w:bottom w:val="none" w:sz="0" w:space="0" w:color="auto"/>
        <w:right w:val="none" w:sz="0" w:space="0" w:color="auto"/>
      </w:divBdr>
    </w:div>
    <w:div w:id="756756914">
      <w:bodyDiv w:val="1"/>
      <w:marLeft w:val="0"/>
      <w:marRight w:val="0"/>
      <w:marTop w:val="0"/>
      <w:marBottom w:val="0"/>
      <w:divBdr>
        <w:top w:val="none" w:sz="0" w:space="0" w:color="auto"/>
        <w:left w:val="none" w:sz="0" w:space="0" w:color="auto"/>
        <w:bottom w:val="none" w:sz="0" w:space="0" w:color="auto"/>
        <w:right w:val="none" w:sz="0" w:space="0" w:color="auto"/>
      </w:divBdr>
    </w:div>
    <w:div w:id="774331522">
      <w:bodyDiv w:val="1"/>
      <w:marLeft w:val="0"/>
      <w:marRight w:val="0"/>
      <w:marTop w:val="0"/>
      <w:marBottom w:val="0"/>
      <w:divBdr>
        <w:top w:val="none" w:sz="0" w:space="0" w:color="auto"/>
        <w:left w:val="none" w:sz="0" w:space="0" w:color="auto"/>
        <w:bottom w:val="none" w:sz="0" w:space="0" w:color="auto"/>
        <w:right w:val="none" w:sz="0" w:space="0" w:color="auto"/>
      </w:divBdr>
    </w:div>
    <w:div w:id="861435580">
      <w:bodyDiv w:val="1"/>
      <w:marLeft w:val="0"/>
      <w:marRight w:val="0"/>
      <w:marTop w:val="0"/>
      <w:marBottom w:val="0"/>
      <w:divBdr>
        <w:top w:val="none" w:sz="0" w:space="0" w:color="auto"/>
        <w:left w:val="none" w:sz="0" w:space="0" w:color="auto"/>
        <w:bottom w:val="none" w:sz="0" w:space="0" w:color="auto"/>
        <w:right w:val="none" w:sz="0" w:space="0" w:color="auto"/>
      </w:divBdr>
    </w:div>
    <w:div w:id="887228221">
      <w:bodyDiv w:val="1"/>
      <w:marLeft w:val="0"/>
      <w:marRight w:val="0"/>
      <w:marTop w:val="0"/>
      <w:marBottom w:val="0"/>
      <w:divBdr>
        <w:top w:val="none" w:sz="0" w:space="0" w:color="auto"/>
        <w:left w:val="none" w:sz="0" w:space="0" w:color="auto"/>
        <w:bottom w:val="none" w:sz="0" w:space="0" w:color="auto"/>
        <w:right w:val="none" w:sz="0" w:space="0" w:color="auto"/>
      </w:divBdr>
    </w:div>
    <w:div w:id="895430691">
      <w:bodyDiv w:val="1"/>
      <w:marLeft w:val="0"/>
      <w:marRight w:val="0"/>
      <w:marTop w:val="0"/>
      <w:marBottom w:val="0"/>
      <w:divBdr>
        <w:top w:val="none" w:sz="0" w:space="0" w:color="auto"/>
        <w:left w:val="none" w:sz="0" w:space="0" w:color="auto"/>
        <w:bottom w:val="none" w:sz="0" w:space="0" w:color="auto"/>
        <w:right w:val="none" w:sz="0" w:space="0" w:color="auto"/>
      </w:divBdr>
    </w:div>
    <w:div w:id="920411156">
      <w:bodyDiv w:val="1"/>
      <w:marLeft w:val="0"/>
      <w:marRight w:val="0"/>
      <w:marTop w:val="0"/>
      <w:marBottom w:val="0"/>
      <w:divBdr>
        <w:top w:val="none" w:sz="0" w:space="0" w:color="auto"/>
        <w:left w:val="none" w:sz="0" w:space="0" w:color="auto"/>
        <w:bottom w:val="none" w:sz="0" w:space="0" w:color="auto"/>
        <w:right w:val="none" w:sz="0" w:space="0" w:color="auto"/>
      </w:divBdr>
    </w:div>
    <w:div w:id="942419055">
      <w:bodyDiv w:val="1"/>
      <w:marLeft w:val="0"/>
      <w:marRight w:val="0"/>
      <w:marTop w:val="0"/>
      <w:marBottom w:val="0"/>
      <w:divBdr>
        <w:top w:val="none" w:sz="0" w:space="0" w:color="auto"/>
        <w:left w:val="none" w:sz="0" w:space="0" w:color="auto"/>
        <w:bottom w:val="none" w:sz="0" w:space="0" w:color="auto"/>
        <w:right w:val="none" w:sz="0" w:space="0" w:color="auto"/>
      </w:divBdr>
    </w:div>
    <w:div w:id="978607948">
      <w:bodyDiv w:val="1"/>
      <w:marLeft w:val="0"/>
      <w:marRight w:val="0"/>
      <w:marTop w:val="0"/>
      <w:marBottom w:val="0"/>
      <w:divBdr>
        <w:top w:val="none" w:sz="0" w:space="0" w:color="auto"/>
        <w:left w:val="none" w:sz="0" w:space="0" w:color="auto"/>
        <w:bottom w:val="none" w:sz="0" w:space="0" w:color="auto"/>
        <w:right w:val="none" w:sz="0" w:space="0" w:color="auto"/>
      </w:divBdr>
    </w:div>
    <w:div w:id="996953869">
      <w:bodyDiv w:val="1"/>
      <w:marLeft w:val="0"/>
      <w:marRight w:val="0"/>
      <w:marTop w:val="0"/>
      <w:marBottom w:val="0"/>
      <w:divBdr>
        <w:top w:val="none" w:sz="0" w:space="0" w:color="auto"/>
        <w:left w:val="none" w:sz="0" w:space="0" w:color="auto"/>
        <w:bottom w:val="none" w:sz="0" w:space="0" w:color="auto"/>
        <w:right w:val="none" w:sz="0" w:space="0" w:color="auto"/>
      </w:divBdr>
    </w:div>
    <w:div w:id="1047022001">
      <w:bodyDiv w:val="1"/>
      <w:marLeft w:val="0"/>
      <w:marRight w:val="0"/>
      <w:marTop w:val="0"/>
      <w:marBottom w:val="0"/>
      <w:divBdr>
        <w:top w:val="none" w:sz="0" w:space="0" w:color="auto"/>
        <w:left w:val="none" w:sz="0" w:space="0" w:color="auto"/>
        <w:bottom w:val="none" w:sz="0" w:space="0" w:color="auto"/>
        <w:right w:val="none" w:sz="0" w:space="0" w:color="auto"/>
      </w:divBdr>
    </w:div>
    <w:div w:id="1055277166">
      <w:bodyDiv w:val="1"/>
      <w:marLeft w:val="0"/>
      <w:marRight w:val="0"/>
      <w:marTop w:val="0"/>
      <w:marBottom w:val="0"/>
      <w:divBdr>
        <w:top w:val="none" w:sz="0" w:space="0" w:color="auto"/>
        <w:left w:val="none" w:sz="0" w:space="0" w:color="auto"/>
        <w:bottom w:val="none" w:sz="0" w:space="0" w:color="auto"/>
        <w:right w:val="none" w:sz="0" w:space="0" w:color="auto"/>
      </w:divBdr>
    </w:div>
    <w:div w:id="1133985189">
      <w:bodyDiv w:val="1"/>
      <w:marLeft w:val="0"/>
      <w:marRight w:val="0"/>
      <w:marTop w:val="0"/>
      <w:marBottom w:val="0"/>
      <w:divBdr>
        <w:top w:val="none" w:sz="0" w:space="0" w:color="auto"/>
        <w:left w:val="none" w:sz="0" w:space="0" w:color="auto"/>
        <w:bottom w:val="none" w:sz="0" w:space="0" w:color="auto"/>
        <w:right w:val="none" w:sz="0" w:space="0" w:color="auto"/>
      </w:divBdr>
    </w:div>
    <w:div w:id="1190413669">
      <w:bodyDiv w:val="1"/>
      <w:marLeft w:val="0"/>
      <w:marRight w:val="0"/>
      <w:marTop w:val="0"/>
      <w:marBottom w:val="0"/>
      <w:divBdr>
        <w:top w:val="none" w:sz="0" w:space="0" w:color="auto"/>
        <w:left w:val="none" w:sz="0" w:space="0" w:color="auto"/>
        <w:bottom w:val="none" w:sz="0" w:space="0" w:color="auto"/>
        <w:right w:val="none" w:sz="0" w:space="0" w:color="auto"/>
      </w:divBdr>
    </w:div>
    <w:div w:id="1190605265">
      <w:bodyDiv w:val="1"/>
      <w:marLeft w:val="0"/>
      <w:marRight w:val="0"/>
      <w:marTop w:val="0"/>
      <w:marBottom w:val="0"/>
      <w:divBdr>
        <w:top w:val="none" w:sz="0" w:space="0" w:color="auto"/>
        <w:left w:val="none" w:sz="0" w:space="0" w:color="auto"/>
        <w:bottom w:val="none" w:sz="0" w:space="0" w:color="auto"/>
        <w:right w:val="none" w:sz="0" w:space="0" w:color="auto"/>
      </w:divBdr>
    </w:div>
    <w:div w:id="1207067453">
      <w:bodyDiv w:val="1"/>
      <w:marLeft w:val="0"/>
      <w:marRight w:val="0"/>
      <w:marTop w:val="0"/>
      <w:marBottom w:val="0"/>
      <w:divBdr>
        <w:top w:val="none" w:sz="0" w:space="0" w:color="auto"/>
        <w:left w:val="none" w:sz="0" w:space="0" w:color="auto"/>
        <w:bottom w:val="none" w:sz="0" w:space="0" w:color="auto"/>
        <w:right w:val="none" w:sz="0" w:space="0" w:color="auto"/>
      </w:divBdr>
    </w:div>
    <w:div w:id="1290354774">
      <w:bodyDiv w:val="1"/>
      <w:marLeft w:val="0"/>
      <w:marRight w:val="0"/>
      <w:marTop w:val="0"/>
      <w:marBottom w:val="0"/>
      <w:divBdr>
        <w:top w:val="none" w:sz="0" w:space="0" w:color="auto"/>
        <w:left w:val="none" w:sz="0" w:space="0" w:color="auto"/>
        <w:bottom w:val="none" w:sz="0" w:space="0" w:color="auto"/>
        <w:right w:val="none" w:sz="0" w:space="0" w:color="auto"/>
      </w:divBdr>
      <w:divsChild>
        <w:div w:id="1519469657">
          <w:marLeft w:val="0"/>
          <w:marRight w:val="0"/>
          <w:marTop w:val="0"/>
          <w:marBottom w:val="0"/>
          <w:divBdr>
            <w:top w:val="none" w:sz="0" w:space="0" w:color="auto"/>
            <w:left w:val="none" w:sz="0" w:space="0" w:color="auto"/>
            <w:bottom w:val="none" w:sz="0" w:space="0" w:color="auto"/>
            <w:right w:val="none" w:sz="0" w:space="0" w:color="auto"/>
          </w:divBdr>
          <w:divsChild>
            <w:div w:id="1203716259">
              <w:marLeft w:val="0"/>
              <w:marRight w:val="0"/>
              <w:marTop w:val="0"/>
              <w:marBottom w:val="0"/>
              <w:divBdr>
                <w:top w:val="none" w:sz="0" w:space="0" w:color="auto"/>
                <w:left w:val="none" w:sz="0" w:space="0" w:color="auto"/>
                <w:bottom w:val="none" w:sz="0" w:space="0" w:color="auto"/>
                <w:right w:val="none" w:sz="0" w:space="0" w:color="auto"/>
              </w:divBdr>
            </w:div>
          </w:divsChild>
        </w:div>
        <w:div w:id="1335570187">
          <w:marLeft w:val="0"/>
          <w:marRight w:val="0"/>
          <w:marTop w:val="0"/>
          <w:marBottom w:val="0"/>
          <w:divBdr>
            <w:top w:val="none" w:sz="0" w:space="0" w:color="auto"/>
            <w:left w:val="none" w:sz="0" w:space="0" w:color="auto"/>
            <w:bottom w:val="none" w:sz="0" w:space="0" w:color="auto"/>
            <w:right w:val="none" w:sz="0" w:space="0" w:color="auto"/>
          </w:divBdr>
          <w:divsChild>
            <w:div w:id="931163607">
              <w:marLeft w:val="0"/>
              <w:marRight w:val="0"/>
              <w:marTop w:val="0"/>
              <w:marBottom w:val="0"/>
              <w:divBdr>
                <w:top w:val="none" w:sz="0" w:space="0" w:color="auto"/>
                <w:left w:val="none" w:sz="0" w:space="0" w:color="auto"/>
                <w:bottom w:val="none" w:sz="0" w:space="0" w:color="auto"/>
                <w:right w:val="none" w:sz="0" w:space="0" w:color="auto"/>
              </w:divBdr>
            </w:div>
            <w:div w:id="1952200549">
              <w:marLeft w:val="0"/>
              <w:marRight w:val="0"/>
              <w:marTop w:val="0"/>
              <w:marBottom w:val="0"/>
              <w:divBdr>
                <w:top w:val="none" w:sz="0" w:space="0" w:color="auto"/>
                <w:left w:val="none" w:sz="0" w:space="0" w:color="auto"/>
                <w:bottom w:val="none" w:sz="0" w:space="0" w:color="auto"/>
                <w:right w:val="none" w:sz="0" w:space="0" w:color="auto"/>
              </w:divBdr>
            </w:div>
            <w:div w:id="1136411464">
              <w:marLeft w:val="0"/>
              <w:marRight w:val="0"/>
              <w:marTop w:val="0"/>
              <w:marBottom w:val="0"/>
              <w:divBdr>
                <w:top w:val="none" w:sz="0" w:space="0" w:color="auto"/>
                <w:left w:val="none" w:sz="0" w:space="0" w:color="auto"/>
                <w:bottom w:val="none" w:sz="0" w:space="0" w:color="auto"/>
                <w:right w:val="none" w:sz="0" w:space="0" w:color="auto"/>
              </w:divBdr>
            </w:div>
            <w:div w:id="399256598">
              <w:marLeft w:val="0"/>
              <w:marRight w:val="0"/>
              <w:marTop w:val="0"/>
              <w:marBottom w:val="0"/>
              <w:divBdr>
                <w:top w:val="none" w:sz="0" w:space="0" w:color="auto"/>
                <w:left w:val="none" w:sz="0" w:space="0" w:color="auto"/>
                <w:bottom w:val="none" w:sz="0" w:space="0" w:color="auto"/>
                <w:right w:val="none" w:sz="0" w:space="0" w:color="auto"/>
              </w:divBdr>
            </w:div>
          </w:divsChild>
        </w:div>
        <w:div w:id="146164746">
          <w:marLeft w:val="0"/>
          <w:marRight w:val="0"/>
          <w:marTop w:val="0"/>
          <w:marBottom w:val="0"/>
          <w:divBdr>
            <w:top w:val="none" w:sz="0" w:space="0" w:color="auto"/>
            <w:left w:val="none" w:sz="0" w:space="0" w:color="auto"/>
            <w:bottom w:val="none" w:sz="0" w:space="0" w:color="auto"/>
            <w:right w:val="none" w:sz="0" w:space="0" w:color="auto"/>
          </w:divBdr>
          <w:divsChild>
            <w:div w:id="67533147">
              <w:marLeft w:val="0"/>
              <w:marRight w:val="0"/>
              <w:marTop w:val="0"/>
              <w:marBottom w:val="0"/>
              <w:divBdr>
                <w:top w:val="none" w:sz="0" w:space="0" w:color="auto"/>
                <w:left w:val="none" w:sz="0" w:space="0" w:color="auto"/>
                <w:bottom w:val="none" w:sz="0" w:space="0" w:color="auto"/>
                <w:right w:val="none" w:sz="0" w:space="0" w:color="auto"/>
              </w:divBdr>
            </w:div>
            <w:div w:id="1361054897">
              <w:marLeft w:val="0"/>
              <w:marRight w:val="0"/>
              <w:marTop w:val="0"/>
              <w:marBottom w:val="0"/>
              <w:divBdr>
                <w:top w:val="none" w:sz="0" w:space="0" w:color="auto"/>
                <w:left w:val="none" w:sz="0" w:space="0" w:color="auto"/>
                <w:bottom w:val="none" w:sz="0" w:space="0" w:color="auto"/>
                <w:right w:val="none" w:sz="0" w:space="0" w:color="auto"/>
              </w:divBdr>
            </w:div>
            <w:div w:id="1781219940">
              <w:marLeft w:val="0"/>
              <w:marRight w:val="0"/>
              <w:marTop w:val="0"/>
              <w:marBottom w:val="0"/>
              <w:divBdr>
                <w:top w:val="none" w:sz="0" w:space="0" w:color="auto"/>
                <w:left w:val="none" w:sz="0" w:space="0" w:color="auto"/>
                <w:bottom w:val="none" w:sz="0" w:space="0" w:color="auto"/>
                <w:right w:val="none" w:sz="0" w:space="0" w:color="auto"/>
              </w:divBdr>
            </w:div>
          </w:divsChild>
        </w:div>
        <w:div w:id="1137651087">
          <w:marLeft w:val="0"/>
          <w:marRight w:val="0"/>
          <w:marTop w:val="0"/>
          <w:marBottom w:val="0"/>
          <w:divBdr>
            <w:top w:val="none" w:sz="0" w:space="0" w:color="auto"/>
            <w:left w:val="none" w:sz="0" w:space="0" w:color="auto"/>
            <w:bottom w:val="none" w:sz="0" w:space="0" w:color="auto"/>
            <w:right w:val="none" w:sz="0" w:space="0" w:color="auto"/>
          </w:divBdr>
        </w:div>
      </w:divsChild>
    </w:div>
    <w:div w:id="1315332802">
      <w:bodyDiv w:val="1"/>
      <w:marLeft w:val="0"/>
      <w:marRight w:val="0"/>
      <w:marTop w:val="0"/>
      <w:marBottom w:val="0"/>
      <w:divBdr>
        <w:top w:val="none" w:sz="0" w:space="0" w:color="auto"/>
        <w:left w:val="none" w:sz="0" w:space="0" w:color="auto"/>
        <w:bottom w:val="none" w:sz="0" w:space="0" w:color="auto"/>
        <w:right w:val="none" w:sz="0" w:space="0" w:color="auto"/>
      </w:divBdr>
    </w:div>
    <w:div w:id="1382557904">
      <w:bodyDiv w:val="1"/>
      <w:marLeft w:val="0"/>
      <w:marRight w:val="0"/>
      <w:marTop w:val="0"/>
      <w:marBottom w:val="0"/>
      <w:divBdr>
        <w:top w:val="none" w:sz="0" w:space="0" w:color="auto"/>
        <w:left w:val="none" w:sz="0" w:space="0" w:color="auto"/>
        <w:bottom w:val="none" w:sz="0" w:space="0" w:color="auto"/>
        <w:right w:val="none" w:sz="0" w:space="0" w:color="auto"/>
      </w:divBdr>
    </w:div>
    <w:div w:id="1413971948">
      <w:bodyDiv w:val="1"/>
      <w:marLeft w:val="0"/>
      <w:marRight w:val="0"/>
      <w:marTop w:val="0"/>
      <w:marBottom w:val="0"/>
      <w:divBdr>
        <w:top w:val="none" w:sz="0" w:space="0" w:color="auto"/>
        <w:left w:val="none" w:sz="0" w:space="0" w:color="auto"/>
        <w:bottom w:val="none" w:sz="0" w:space="0" w:color="auto"/>
        <w:right w:val="none" w:sz="0" w:space="0" w:color="auto"/>
      </w:divBdr>
      <w:divsChild>
        <w:div w:id="1467970063">
          <w:marLeft w:val="0"/>
          <w:marRight w:val="0"/>
          <w:marTop w:val="0"/>
          <w:marBottom w:val="0"/>
          <w:divBdr>
            <w:top w:val="none" w:sz="0" w:space="0" w:color="auto"/>
            <w:left w:val="none" w:sz="0" w:space="0" w:color="auto"/>
            <w:bottom w:val="none" w:sz="0" w:space="0" w:color="auto"/>
            <w:right w:val="none" w:sz="0" w:space="0" w:color="auto"/>
          </w:divBdr>
        </w:div>
      </w:divsChild>
    </w:div>
    <w:div w:id="1568567951">
      <w:bodyDiv w:val="1"/>
      <w:marLeft w:val="0"/>
      <w:marRight w:val="0"/>
      <w:marTop w:val="0"/>
      <w:marBottom w:val="0"/>
      <w:divBdr>
        <w:top w:val="none" w:sz="0" w:space="0" w:color="auto"/>
        <w:left w:val="none" w:sz="0" w:space="0" w:color="auto"/>
        <w:bottom w:val="none" w:sz="0" w:space="0" w:color="auto"/>
        <w:right w:val="none" w:sz="0" w:space="0" w:color="auto"/>
      </w:divBdr>
    </w:div>
    <w:div w:id="1600408491">
      <w:bodyDiv w:val="1"/>
      <w:marLeft w:val="0"/>
      <w:marRight w:val="0"/>
      <w:marTop w:val="0"/>
      <w:marBottom w:val="0"/>
      <w:divBdr>
        <w:top w:val="none" w:sz="0" w:space="0" w:color="auto"/>
        <w:left w:val="none" w:sz="0" w:space="0" w:color="auto"/>
        <w:bottom w:val="none" w:sz="0" w:space="0" w:color="auto"/>
        <w:right w:val="none" w:sz="0" w:space="0" w:color="auto"/>
      </w:divBdr>
    </w:div>
    <w:div w:id="1628313066">
      <w:bodyDiv w:val="1"/>
      <w:marLeft w:val="0"/>
      <w:marRight w:val="0"/>
      <w:marTop w:val="0"/>
      <w:marBottom w:val="0"/>
      <w:divBdr>
        <w:top w:val="none" w:sz="0" w:space="0" w:color="auto"/>
        <w:left w:val="none" w:sz="0" w:space="0" w:color="auto"/>
        <w:bottom w:val="none" w:sz="0" w:space="0" w:color="auto"/>
        <w:right w:val="none" w:sz="0" w:space="0" w:color="auto"/>
      </w:divBdr>
      <w:divsChild>
        <w:div w:id="1831285653">
          <w:marLeft w:val="0"/>
          <w:marRight w:val="0"/>
          <w:marTop w:val="0"/>
          <w:marBottom w:val="0"/>
          <w:divBdr>
            <w:top w:val="none" w:sz="0" w:space="0" w:color="auto"/>
            <w:left w:val="none" w:sz="0" w:space="0" w:color="auto"/>
            <w:bottom w:val="none" w:sz="0" w:space="0" w:color="auto"/>
            <w:right w:val="none" w:sz="0" w:space="0" w:color="auto"/>
          </w:divBdr>
        </w:div>
      </w:divsChild>
    </w:div>
    <w:div w:id="1637950395">
      <w:bodyDiv w:val="1"/>
      <w:marLeft w:val="0"/>
      <w:marRight w:val="0"/>
      <w:marTop w:val="0"/>
      <w:marBottom w:val="0"/>
      <w:divBdr>
        <w:top w:val="none" w:sz="0" w:space="0" w:color="auto"/>
        <w:left w:val="none" w:sz="0" w:space="0" w:color="auto"/>
        <w:bottom w:val="none" w:sz="0" w:space="0" w:color="auto"/>
        <w:right w:val="none" w:sz="0" w:space="0" w:color="auto"/>
      </w:divBdr>
    </w:div>
    <w:div w:id="1787918878">
      <w:bodyDiv w:val="1"/>
      <w:marLeft w:val="0"/>
      <w:marRight w:val="0"/>
      <w:marTop w:val="0"/>
      <w:marBottom w:val="0"/>
      <w:divBdr>
        <w:top w:val="none" w:sz="0" w:space="0" w:color="auto"/>
        <w:left w:val="none" w:sz="0" w:space="0" w:color="auto"/>
        <w:bottom w:val="none" w:sz="0" w:space="0" w:color="auto"/>
        <w:right w:val="none" w:sz="0" w:space="0" w:color="auto"/>
      </w:divBdr>
    </w:div>
    <w:div w:id="1820152528">
      <w:bodyDiv w:val="1"/>
      <w:marLeft w:val="0"/>
      <w:marRight w:val="0"/>
      <w:marTop w:val="0"/>
      <w:marBottom w:val="0"/>
      <w:divBdr>
        <w:top w:val="none" w:sz="0" w:space="0" w:color="auto"/>
        <w:left w:val="none" w:sz="0" w:space="0" w:color="auto"/>
        <w:bottom w:val="none" w:sz="0" w:space="0" w:color="auto"/>
        <w:right w:val="none" w:sz="0" w:space="0" w:color="auto"/>
      </w:divBdr>
    </w:div>
    <w:div w:id="1835490582">
      <w:bodyDiv w:val="1"/>
      <w:marLeft w:val="0"/>
      <w:marRight w:val="0"/>
      <w:marTop w:val="0"/>
      <w:marBottom w:val="0"/>
      <w:divBdr>
        <w:top w:val="none" w:sz="0" w:space="0" w:color="auto"/>
        <w:left w:val="none" w:sz="0" w:space="0" w:color="auto"/>
        <w:bottom w:val="none" w:sz="0" w:space="0" w:color="auto"/>
        <w:right w:val="none" w:sz="0" w:space="0" w:color="auto"/>
      </w:divBdr>
    </w:div>
    <w:div w:id="1919097317">
      <w:bodyDiv w:val="1"/>
      <w:marLeft w:val="0"/>
      <w:marRight w:val="0"/>
      <w:marTop w:val="0"/>
      <w:marBottom w:val="0"/>
      <w:divBdr>
        <w:top w:val="none" w:sz="0" w:space="0" w:color="auto"/>
        <w:left w:val="none" w:sz="0" w:space="0" w:color="auto"/>
        <w:bottom w:val="none" w:sz="0" w:space="0" w:color="auto"/>
        <w:right w:val="none" w:sz="0" w:space="0" w:color="auto"/>
      </w:divBdr>
    </w:div>
    <w:div w:id="1962222831">
      <w:bodyDiv w:val="1"/>
      <w:marLeft w:val="0"/>
      <w:marRight w:val="0"/>
      <w:marTop w:val="0"/>
      <w:marBottom w:val="0"/>
      <w:divBdr>
        <w:top w:val="none" w:sz="0" w:space="0" w:color="auto"/>
        <w:left w:val="none" w:sz="0" w:space="0" w:color="auto"/>
        <w:bottom w:val="none" w:sz="0" w:space="0" w:color="auto"/>
        <w:right w:val="none" w:sz="0" w:space="0" w:color="auto"/>
      </w:divBdr>
    </w:div>
    <w:div w:id="2105227242">
      <w:bodyDiv w:val="1"/>
      <w:marLeft w:val="0"/>
      <w:marRight w:val="0"/>
      <w:marTop w:val="0"/>
      <w:marBottom w:val="0"/>
      <w:divBdr>
        <w:top w:val="none" w:sz="0" w:space="0" w:color="auto"/>
        <w:left w:val="none" w:sz="0" w:space="0" w:color="auto"/>
        <w:bottom w:val="none" w:sz="0" w:space="0" w:color="auto"/>
        <w:right w:val="none" w:sz="0" w:space="0" w:color="auto"/>
      </w:divBdr>
      <w:divsChild>
        <w:div w:id="209462086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s>
</file>

<file path=word/_rels/footer1.xml.rels><?xml version="1.0" encoding="UTF-8" standalone="yes"?>
<Relationships xmlns="http://schemas.openxmlformats.org/package/2006/relationships"><Relationship Id="rId2" Type="http://schemas.openxmlformats.org/officeDocument/2006/relationships/hyperlink" Target="http://www.akan.ee" TargetMode="External"/><Relationship Id="rId1" Type="http://schemas.openxmlformats.org/officeDocument/2006/relationships/hyperlink" Target="mailto:info@akan.e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dres\Dropbox\V&#245;su%20sadam\SK\V&#245;su%20sadam%20S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439E3D-0FA3-444F-BB80-AE5C91A637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Võsu sadam SK</Template>
  <TotalTime>2</TotalTime>
  <Pages>17</Pages>
  <Words>6001</Words>
  <Characters>34811</Characters>
  <Application>Microsoft Office Word</Application>
  <DocSecurity>0</DocSecurity>
  <Lines>290</Lines>
  <Paragraphs>81</Paragraphs>
  <ScaleCrop>false</ScaleCrop>
  <HeadingPairs>
    <vt:vector size="4" baseType="variant">
      <vt:variant>
        <vt:lpstr>Pealkiri</vt:lpstr>
      </vt:variant>
      <vt:variant>
        <vt:i4>1</vt:i4>
      </vt:variant>
      <vt:variant>
        <vt:lpstr>Title</vt:lpstr>
      </vt:variant>
      <vt:variant>
        <vt:i4>1</vt:i4>
      </vt:variant>
    </vt:vector>
  </HeadingPairs>
  <TitlesOfParts>
    <vt:vector size="2" baseType="lpstr">
      <vt:lpstr/>
      <vt:lpstr/>
    </vt:vector>
  </TitlesOfParts>
  <Company>Your Company Name</Company>
  <LinksUpToDate>false</LinksUpToDate>
  <CharactersWithSpaces>40731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Andres Lindeman</dc:creator>
  <cp:lastModifiedBy>Andres Lindemann</cp:lastModifiedBy>
  <cp:revision>2</cp:revision>
  <cp:lastPrinted>2022-04-06T10:41:00Z</cp:lastPrinted>
  <dcterms:created xsi:type="dcterms:W3CDTF">2023-03-08T13:02:00Z</dcterms:created>
  <dcterms:modified xsi:type="dcterms:W3CDTF">2023-03-08T13:02:00Z</dcterms:modified>
</cp:coreProperties>
</file>